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2B67C4" w14:textId="77777777" w:rsidR="004638B0" w:rsidRPr="00B95C40" w:rsidRDefault="004638B0" w:rsidP="00244F9C">
      <w:pPr>
        <w:autoSpaceDE w:val="0"/>
        <w:autoSpaceDN w:val="0"/>
        <w:adjustRightInd w:val="0"/>
        <w:spacing w:after="0" w:line="240" w:lineRule="auto"/>
        <w:jc w:val="right"/>
        <w:rPr>
          <w:rFonts w:ascii="Times New Roman" w:hAnsi="Times New Roman" w:cs="Times New Roman"/>
          <w:b/>
          <w:bCs/>
          <w:sz w:val="21"/>
          <w:szCs w:val="21"/>
        </w:rPr>
      </w:pPr>
      <w:r w:rsidRPr="00B95C40">
        <w:rPr>
          <w:rFonts w:ascii="Times New Roman" w:hAnsi="Times New Roman" w:cs="Times New Roman"/>
          <w:b/>
          <w:bCs/>
          <w:sz w:val="21"/>
          <w:szCs w:val="21"/>
        </w:rPr>
        <w:t>KEHINDE LATEEF OMIRINDE</w:t>
      </w:r>
    </w:p>
    <w:p w14:paraId="5438804D" w14:textId="77777777" w:rsidR="004638B0" w:rsidRPr="00B95C40" w:rsidRDefault="004638B0" w:rsidP="00244F9C">
      <w:pPr>
        <w:autoSpaceDE w:val="0"/>
        <w:autoSpaceDN w:val="0"/>
        <w:adjustRightInd w:val="0"/>
        <w:spacing w:after="0" w:line="240" w:lineRule="auto"/>
        <w:jc w:val="right"/>
        <w:rPr>
          <w:rFonts w:ascii="Times New Roman" w:hAnsi="Times New Roman" w:cs="Times New Roman"/>
          <w:b/>
          <w:bCs/>
          <w:sz w:val="21"/>
          <w:szCs w:val="21"/>
        </w:rPr>
      </w:pPr>
      <w:r w:rsidRPr="00B95C40">
        <w:rPr>
          <w:rFonts w:ascii="Times New Roman" w:hAnsi="Times New Roman" w:cs="Times New Roman"/>
          <w:b/>
          <w:noProof/>
          <w:sz w:val="21"/>
          <w:szCs w:val="21"/>
        </w:rPr>
        <w:t>FCA, ACA, AMNIM, MSc, BSc, HND</w:t>
      </w:r>
    </w:p>
    <w:p w14:paraId="169EE95C" w14:textId="2CBC5492" w:rsidR="004638B0" w:rsidRPr="00B95C40" w:rsidRDefault="004638B0" w:rsidP="004638B0">
      <w:pPr>
        <w:pStyle w:val="NoSpacing"/>
        <w:rPr>
          <w:rFonts w:ascii="Times New Roman" w:hAnsi="Times New Roman"/>
          <w:b/>
          <w:sz w:val="21"/>
          <w:szCs w:val="21"/>
        </w:rPr>
      </w:pPr>
      <w:r w:rsidRPr="00B95C40">
        <w:rPr>
          <w:rFonts w:ascii="Times New Roman" w:hAnsi="Times New Roman"/>
          <w:b/>
          <w:sz w:val="21"/>
          <w:szCs w:val="21"/>
        </w:rPr>
        <w:t xml:space="preserve">Address: </w:t>
      </w:r>
      <w:r w:rsidRPr="00B95C40">
        <w:rPr>
          <w:rFonts w:ascii="Times New Roman" w:hAnsi="Times New Roman"/>
          <w:sz w:val="21"/>
          <w:szCs w:val="21"/>
        </w:rPr>
        <w:t>Lagos Nigeria</w:t>
      </w:r>
      <w:r w:rsidRPr="00B95C40">
        <w:rPr>
          <w:rFonts w:ascii="Times New Roman" w:hAnsi="Times New Roman"/>
          <w:i/>
          <w:sz w:val="21"/>
          <w:szCs w:val="21"/>
        </w:rPr>
        <w:t xml:space="preserve"> </w:t>
      </w:r>
      <w:r w:rsidRPr="00B95C40">
        <w:rPr>
          <w:rFonts w:ascii="Times New Roman" w:hAnsi="Times New Roman"/>
          <w:b/>
          <w:sz w:val="21"/>
          <w:szCs w:val="21"/>
        </w:rPr>
        <w:t xml:space="preserve">| </w:t>
      </w:r>
      <w:r w:rsidRPr="00B95C40">
        <w:rPr>
          <w:rFonts w:ascii="Times New Roman" w:hAnsi="Times New Roman"/>
          <w:b/>
          <w:bCs/>
          <w:sz w:val="21"/>
          <w:szCs w:val="21"/>
        </w:rPr>
        <w:t xml:space="preserve">Cell: </w:t>
      </w:r>
      <w:r w:rsidR="00022607">
        <w:rPr>
          <w:rFonts w:ascii="Times New Roman" w:hAnsi="Times New Roman"/>
          <w:b/>
          <w:bCs/>
          <w:sz w:val="21"/>
          <w:szCs w:val="21"/>
        </w:rPr>
        <w:t xml:space="preserve">+2347040090300 </w:t>
      </w:r>
      <w:r w:rsidRPr="00022607">
        <w:rPr>
          <w:rFonts w:ascii="Times New Roman" w:hAnsi="Times New Roman"/>
          <w:b/>
          <w:bCs/>
          <w:sz w:val="21"/>
          <w:szCs w:val="21"/>
        </w:rPr>
        <w:t>+971 503177205</w:t>
      </w:r>
      <w:r w:rsidR="0005662F">
        <w:rPr>
          <w:rFonts w:ascii="Times New Roman" w:hAnsi="Times New Roman"/>
          <w:sz w:val="21"/>
          <w:szCs w:val="21"/>
        </w:rPr>
        <w:t xml:space="preserve"> </w:t>
      </w:r>
      <w:r w:rsidRPr="00B95C40">
        <w:rPr>
          <w:rFonts w:ascii="Times New Roman" w:hAnsi="Times New Roman"/>
          <w:b/>
          <w:sz w:val="21"/>
          <w:szCs w:val="21"/>
        </w:rPr>
        <w:t>|</w:t>
      </w:r>
      <w:r w:rsidRPr="00B95C40">
        <w:rPr>
          <w:rFonts w:ascii="Times New Roman" w:hAnsi="Times New Roman"/>
          <w:b/>
          <w:bCs/>
          <w:sz w:val="21"/>
          <w:szCs w:val="21"/>
        </w:rPr>
        <w:t xml:space="preserve"> </w:t>
      </w:r>
      <w:r w:rsidRPr="00B95C40">
        <w:rPr>
          <w:rFonts w:ascii="Times New Roman" w:hAnsi="Times New Roman"/>
          <w:b/>
          <w:sz w:val="21"/>
          <w:szCs w:val="21"/>
        </w:rPr>
        <w:t>Residency Status – PR in UAE, Citizen in Nigeria</w:t>
      </w:r>
    </w:p>
    <w:p w14:paraId="696B2AA9" w14:textId="77777777" w:rsidR="004638B0" w:rsidRPr="00B95C40" w:rsidRDefault="004638B0" w:rsidP="004638B0">
      <w:pPr>
        <w:spacing w:after="0" w:line="240" w:lineRule="auto"/>
        <w:jc w:val="both"/>
        <w:rPr>
          <w:rFonts w:ascii="Times New Roman" w:hAnsi="Times New Roman" w:cs="Times New Roman"/>
          <w:b/>
          <w:bCs/>
          <w:sz w:val="21"/>
          <w:szCs w:val="21"/>
          <w:u w:val="single"/>
        </w:rPr>
      </w:pPr>
      <w:r w:rsidRPr="00B95C40">
        <w:rPr>
          <w:rFonts w:ascii="Times New Roman" w:hAnsi="Times New Roman" w:cs="Times New Roman"/>
          <w:b/>
          <w:sz w:val="21"/>
          <w:szCs w:val="21"/>
        </w:rPr>
        <w:t>Email:</w:t>
      </w:r>
      <w:r w:rsidRPr="00B95C40">
        <w:rPr>
          <w:rFonts w:ascii="Times New Roman" w:hAnsi="Times New Roman" w:cs="Times New Roman"/>
          <w:sz w:val="21"/>
          <w:szCs w:val="21"/>
        </w:rPr>
        <w:t xml:space="preserve"> </w:t>
      </w:r>
      <w:hyperlink r:id="rId8" w:history="1">
        <w:r w:rsidRPr="00B95C40">
          <w:rPr>
            <w:rStyle w:val="Hyperlink"/>
            <w:rFonts w:ascii="Times New Roman" w:hAnsi="Times New Roman" w:cs="Times New Roman"/>
            <w:color w:val="auto"/>
            <w:sz w:val="21"/>
            <w:szCs w:val="21"/>
          </w:rPr>
          <w:t>omikenny@yahoo.co.uk</w:t>
        </w:r>
      </w:hyperlink>
      <w:r w:rsidRPr="00B95C40">
        <w:rPr>
          <w:rFonts w:ascii="Times New Roman" w:hAnsi="Times New Roman" w:cs="Times New Roman"/>
          <w:sz w:val="21"/>
          <w:szCs w:val="21"/>
        </w:rPr>
        <w:t xml:space="preserve"> </w:t>
      </w:r>
      <w:r w:rsidRPr="00B95C40">
        <w:rPr>
          <w:rFonts w:ascii="Times New Roman" w:hAnsi="Times New Roman" w:cs="Times New Roman"/>
          <w:b/>
          <w:sz w:val="21"/>
          <w:szCs w:val="21"/>
        </w:rPr>
        <w:t xml:space="preserve">  Profile Link: </w:t>
      </w:r>
      <w:hyperlink r:id="rId9" w:history="1">
        <w:r w:rsidRPr="00B95C40">
          <w:rPr>
            <w:rStyle w:val="Hyperlink"/>
            <w:rFonts w:ascii="Times New Roman" w:hAnsi="Times New Roman" w:cs="Times New Roman"/>
            <w:color w:val="auto"/>
            <w:sz w:val="21"/>
            <w:szCs w:val="21"/>
            <w:bdr w:val="none" w:sz="0" w:space="0" w:color="auto" w:frame="1"/>
            <w:shd w:val="clear" w:color="auto" w:fill="FFFFFF"/>
          </w:rPr>
          <w:t>http://linkedin.com/in/kehinde-lateef-omirinde-51b7751a</w:t>
        </w:r>
      </w:hyperlink>
      <w:r w:rsidRPr="00B95C40">
        <w:rPr>
          <w:rFonts w:ascii="Times New Roman" w:hAnsi="Times New Roman" w:cs="Times New Roman"/>
          <w:b/>
          <w:bCs/>
          <w:sz w:val="21"/>
          <w:szCs w:val="21"/>
          <w:u w:val="single"/>
        </w:rPr>
        <w:t xml:space="preserve"> </w:t>
      </w:r>
    </w:p>
    <w:p w14:paraId="61C15DAA" w14:textId="77777777" w:rsidR="004638B0" w:rsidRPr="00B95C40" w:rsidRDefault="004638B0" w:rsidP="004638B0">
      <w:pPr>
        <w:autoSpaceDE w:val="0"/>
        <w:autoSpaceDN w:val="0"/>
        <w:adjustRightInd w:val="0"/>
        <w:spacing w:after="0" w:line="240" w:lineRule="auto"/>
        <w:jc w:val="both"/>
        <w:rPr>
          <w:rFonts w:ascii="Times New Roman" w:hAnsi="Times New Roman" w:cs="Times New Roman"/>
          <w:b/>
          <w:bCs/>
          <w:sz w:val="10"/>
          <w:szCs w:val="10"/>
          <w:u w:val="single"/>
        </w:rPr>
      </w:pPr>
    </w:p>
    <w:p w14:paraId="75B4C8FD" w14:textId="4F509718" w:rsidR="00365979" w:rsidRPr="00B95C40" w:rsidRDefault="00365979" w:rsidP="004638B0">
      <w:pPr>
        <w:autoSpaceDE w:val="0"/>
        <w:autoSpaceDN w:val="0"/>
        <w:adjustRightInd w:val="0"/>
        <w:spacing w:after="0" w:line="240" w:lineRule="auto"/>
        <w:jc w:val="both"/>
        <w:rPr>
          <w:rFonts w:ascii="Times New Roman" w:hAnsi="Times New Roman" w:cs="Times New Roman"/>
          <w:b/>
          <w:bCs/>
          <w:sz w:val="21"/>
          <w:szCs w:val="21"/>
          <w:u w:val="single"/>
        </w:rPr>
      </w:pPr>
      <w:r w:rsidRPr="00B95C40">
        <w:rPr>
          <w:rFonts w:ascii="Times New Roman" w:hAnsi="Times New Roman" w:cs="Times New Roman"/>
          <w:b/>
          <w:bCs/>
          <w:sz w:val="21"/>
          <w:szCs w:val="21"/>
          <w:u w:val="single"/>
        </w:rPr>
        <w:t>PROFILE</w:t>
      </w:r>
    </w:p>
    <w:p w14:paraId="2981C031" w14:textId="337554AB" w:rsidR="00FE617B" w:rsidRPr="00B95C40" w:rsidRDefault="00FE617B" w:rsidP="007F0E85">
      <w:pPr>
        <w:pStyle w:val="ListParagraph"/>
        <w:numPr>
          <w:ilvl w:val="0"/>
          <w:numId w:val="13"/>
        </w:numPr>
        <w:spacing w:after="0" w:line="240" w:lineRule="auto"/>
        <w:ind w:left="180" w:right="58" w:hanging="180"/>
        <w:jc w:val="both"/>
        <w:rPr>
          <w:rFonts w:ascii="Times New Roman" w:eastAsia="Times New Roman" w:hAnsi="Times New Roman" w:cs="Times New Roman"/>
          <w:sz w:val="21"/>
          <w:szCs w:val="21"/>
        </w:rPr>
      </w:pPr>
      <w:bookmarkStart w:id="0" w:name="_Hlk83825123"/>
      <w:r w:rsidRPr="00B95C40">
        <w:rPr>
          <w:rFonts w:ascii="Times New Roman" w:eastAsia="Times New Roman" w:hAnsi="Times New Roman" w:cs="Times New Roman"/>
          <w:sz w:val="21"/>
          <w:szCs w:val="21"/>
        </w:rPr>
        <w:t xml:space="preserve">A commercially astute risk management professional and a strong salesman with over 23 years of qualitative experience in Risk management </w:t>
      </w:r>
      <w:r w:rsidR="0005662F">
        <w:rPr>
          <w:rFonts w:ascii="Times New Roman" w:eastAsia="Times New Roman" w:hAnsi="Times New Roman" w:cs="Times New Roman"/>
          <w:sz w:val="21"/>
          <w:szCs w:val="21"/>
        </w:rPr>
        <w:t xml:space="preserve">cutting across </w:t>
      </w:r>
      <w:r w:rsidRPr="00B95C40">
        <w:rPr>
          <w:rFonts w:ascii="Times New Roman" w:eastAsia="Times New Roman" w:hAnsi="Times New Roman" w:cs="Times New Roman"/>
          <w:sz w:val="21"/>
          <w:szCs w:val="21"/>
        </w:rPr>
        <w:t>credit, market, operations, IT, Compliance</w:t>
      </w:r>
      <w:r w:rsidR="00B55DB2" w:rsidRPr="00B95C40">
        <w:rPr>
          <w:rFonts w:ascii="Times New Roman" w:eastAsia="Times New Roman" w:hAnsi="Times New Roman" w:cs="Times New Roman"/>
          <w:sz w:val="21"/>
          <w:szCs w:val="21"/>
        </w:rPr>
        <w:t>, ERM</w:t>
      </w:r>
      <w:r w:rsidR="008969AF">
        <w:rPr>
          <w:rFonts w:ascii="Times New Roman" w:eastAsia="Times New Roman" w:hAnsi="Times New Roman" w:cs="Times New Roman"/>
          <w:sz w:val="21"/>
          <w:szCs w:val="21"/>
        </w:rPr>
        <w:t>.</w:t>
      </w:r>
    </w:p>
    <w:p w14:paraId="1882943B" w14:textId="7406C700" w:rsidR="0005662F" w:rsidRDefault="0005662F" w:rsidP="007F0E85">
      <w:pPr>
        <w:pStyle w:val="ListParagraph"/>
        <w:numPr>
          <w:ilvl w:val="0"/>
          <w:numId w:val="13"/>
        </w:numPr>
        <w:spacing w:after="0" w:line="240" w:lineRule="auto"/>
        <w:ind w:left="180" w:right="58" w:hanging="180"/>
        <w:jc w:val="both"/>
        <w:rPr>
          <w:rFonts w:ascii="Times New Roman" w:eastAsia="Times New Roman" w:hAnsi="Times New Roman" w:cs="Times New Roman"/>
          <w:sz w:val="21"/>
          <w:szCs w:val="21"/>
        </w:rPr>
      </w:pPr>
      <w:r>
        <w:rPr>
          <w:rFonts w:ascii="Times New Roman" w:eastAsia="Times New Roman" w:hAnsi="Times New Roman" w:cs="Times New Roman"/>
          <w:sz w:val="21"/>
          <w:szCs w:val="21"/>
        </w:rPr>
        <w:t>Highly skilled in business development and</w:t>
      </w:r>
      <w:r w:rsidRPr="00B95C40">
        <w:rPr>
          <w:rFonts w:ascii="Times New Roman" w:eastAsia="Times New Roman" w:hAnsi="Times New Roman" w:cs="Times New Roman"/>
          <w:sz w:val="21"/>
          <w:szCs w:val="21"/>
        </w:rPr>
        <w:t xml:space="preserve"> facilitating seamless relationship management to towards providing </w:t>
      </w:r>
      <w:r>
        <w:rPr>
          <w:rFonts w:ascii="Times New Roman" w:eastAsia="Times New Roman" w:hAnsi="Times New Roman" w:cs="Times New Roman"/>
          <w:sz w:val="21"/>
          <w:szCs w:val="21"/>
        </w:rPr>
        <w:t>financial solutions to businesses and nurturing same to harness opportunities for balance sheet growth and profitability</w:t>
      </w:r>
      <w:r w:rsidRPr="00B95C40">
        <w:rPr>
          <w:rFonts w:ascii="Times New Roman" w:eastAsia="Times New Roman" w:hAnsi="Times New Roman" w:cs="Times New Roman"/>
          <w:sz w:val="21"/>
          <w:szCs w:val="21"/>
        </w:rPr>
        <w:t>.</w:t>
      </w:r>
    </w:p>
    <w:p w14:paraId="522B967A" w14:textId="7E9440B0" w:rsidR="00FE617B" w:rsidRPr="00B95C40" w:rsidRDefault="00FE617B" w:rsidP="007F0E85">
      <w:pPr>
        <w:pStyle w:val="ListParagraph"/>
        <w:numPr>
          <w:ilvl w:val="0"/>
          <w:numId w:val="13"/>
        </w:numPr>
        <w:spacing w:after="0" w:line="240" w:lineRule="auto"/>
        <w:ind w:left="180" w:right="58" w:hanging="180"/>
        <w:jc w:val="both"/>
        <w:rPr>
          <w:rFonts w:ascii="Times New Roman" w:eastAsia="Times New Roman" w:hAnsi="Times New Roman" w:cs="Times New Roman"/>
          <w:sz w:val="21"/>
          <w:szCs w:val="21"/>
        </w:rPr>
      </w:pPr>
      <w:r w:rsidRPr="00B95C40">
        <w:rPr>
          <w:rFonts w:ascii="Times New Roman" w:eastAsia="Times New Roman" w:hAnsi="Times New Roman" w:cs="Times New Roman"/>
          <w:sz w:val="21"/>
          <w:szCs w:val="21"/>
        </w:rPr>
        <w:t xml:space="preserve">Exceptional skills in structured trade, leverage finance (MBO and MBI), investment risk management </w:t>
      </w:r>
      <w:r w:rsidR="0005662F">
        <w:rPr>
          <w:rFonts w:ascii="Times New Roman" w:eastAsia="Times New Roman" w:hAnsi="Times New Roman" w:cs="Times New Roman"/>
          <w:sz w:val="21"/>
          <w:szCs w:val="21"/>
        </w:rPr>
        <w:t xml:space="preserve">covering </w:t>
      </w:r>
      <w:r w:rsidRPr="00B95C40">
        <w:rPr>
          <w:rFonts w:ascii="Times New Roman" w:eastAsia="Times New Roman" w:hAnsi="Times New Roman" w:cs="Times New Roman"/>
          <w:sz w:val="21"/>
          <w:szCs w:val="21"/>
        </w:rPr>
        <w:t xml:space="preserve">forfeiting, factoring and receivable discounting, </w:t>
      </w:r>
      <w:r w:rsidR="00222C67" w:rsidRPr="00B95C40">
        <w:rPr>
          <w:rFonts w:ascii="Times New Roman" w:eastAsia="Times New Roman" w:hAnsi="Times New Roman" w:cs="Times New Roman"/>
          <w:sz w:val="21"/>
          <w:szCs w:val="21"/>
        </w:rPr>
        <w:t>Hedging and Enterprise Risk Strategy</w:t>
      </w:r>
    </w:p>
    <w:p w14:paraId="1C922707" w14:textId="77777777" w:rsidR="00222C67" w:rsidRPr="00B95C40" w:rsidRDefault="00222C67" w:rsidP="007F0E85">
      <w:pPr>
        <w:pStyle w:val="ListParagraph"/>
        <w:numPr>
          <w:ilvl w:val="0"/>
          <w:numId w:val="13"/>
        </w:numPr>
        <w:spacing w:after="0" w:line="240" w:lineRule="auto"/>
        <w:ind w:left="180" w:right="58" w:hanging="180"/>
        <w:jc w:val="both"/>
        <w:rPr>
          <w:rFonts w:ascii="Times New Roman" w:eastAsia="Times New Roman" w:hAnsi="Times New Roman" w:cs="Times New Roman"/>
          <w:sz w:val="21"/>
          <w:szCs w:val="21"/>
        </w:rPr>
      </w:pPr>
      <w:r w:rsidRPr="00B95C40">
        <w:rPr>
          <w:rFonts w:ascii="Times New Roman" w:eastAsia="Times New Roman" w:hAnsi="Times New Roman" w:cs="Times New Roman"/>
          <w:sz w:val="21"/>
          <w:szCs w:val="21"/>
        </w:rPr>
        <w:t xml:space="preserve">Expert in drafting and maintaining internal procedures, policies, </w:t>
      </w:r>
      <w:r w:rsidR="00FE617B" w:rsidRPr="00B95C40">
        <w:rPr>
          <w:rFonts w:ascii="Times New Roman" w:eastAsia="Times New Roman" w:hAnsi="Times New Roman" w:cs="Times New Roman"/>
          <w:sz w:val="21"/>
          <w:szCs w:val="21"/>
        </w:rPr>
        <w:t xml:space="preserve">regulatory and statutory </w:t>
      </w:r>
      <w:r w:rsidRPr="00B95C40">
        <w:rPr>
          <w:rFonts w:ascii="Times New Roman" w:eastAsia="Times New Roman" w:hAnsi="Times New Roman" w:cs="Times New Roman"/>
          <w:sz w:val="21"/>
          <w:szCs w:val="21"/>
        </w:rPr>
        <w:t>compliance</w:t>
      </w:r>
      <w:r w:rsidR="00FE617B" w:rsidRPr="00B95C40">
        <w:rPr>
          <w:rFonts w:ascii="Times New Roman" w:eastAsia="Times New Roman" w:hAnsi="Times New Roman" w:cs="Times New Roman"/>
          <w:sz w:val="21"/>
          <w:szCs w:val="21"/>
        </w:rPr>
        <w:t xml:space="preserve">. </w:t>
      </w:r>
    </w:p>
    <w:p w14:paraId="2DB5839F" w14:textId="0E06A6C2" w:rsidR="00222C67" w:rsidRPr="00B95C40" w:rsidRDefault="00222C67" w:rsidP="007F0E85">
      <w:pPr>
        <w:pStyle w:val="ListParagraph"/>
        <w:numPr>
          <w:ilvl w:val="0"/>
          <w:numId w:val="13"/>
        </w:numPr>
        <w:spacing w:after="0" w:line="240" w:lineRule="auto"/>
        <w:ind w:left="180" w:right="58" w:hanging="180"/>
        <w:jc w:val="both"/>
        <w:rPr>
          <w:rFonts w:ascii="Times New Roman" w:eastAsia="Times New Roman" w:hAnsi="Times New Roman" w:cs="Times New Roman"/>
          <w:sz w:val="21"/>
          <w:szCs w:val="21"/>
        </w:rPr>
      </w:pPr>
      <w:r w:rsidRPr="00B95C40">
        <w:rPr>
          <w:rFonts w:ascii="Times New Roman" w:eastAsia="Times New Roman" w:hAnsi="Times New Roman" w:cs="Times New Roman"/>
          <w:sz w:val="21"/>
          <w:szCs w:val="21"/>
        </w:rPr>
        <w:t>E</w:t>
      </w:r>
      <w:r w:rsidR="00FE617B" w:rsidRPr="00B95C40">
        <w:rPr>
          <w:rFonts w:ascii="Times New Roman" w:eastAsia="Times New Roman" w:hAnsi="Times New Roman" w:cs="Times New Roman"/>
          <w:sz w:val="21"/>
          <w:szCs w:val="21"/>
        </w:rPr>
        <w:t>xtensive experience in leading activities including establishing risk framework, policy and practices, developing and implementing enterprise risk mitigation strategy, quality risk asset creation</w:t>
      </w:r>
      <w:r w:rsidRPr="00B95C40">
        <w:rPr>
          <w:rFonts w:ascii="Times New Roman" w:eastAsia="Times New Roman" w:hAnsi="Times New Roman" w:cs="Times New Roman"/>
          <w:sz w:val="21"/>
          <w:szCs w:val="21"/>
        </w:rPr>
        <w:t xml:space="preserve"> and maintaining regulatory and statutory compliance</w:t>
      </w:r>
      <w:r w:rsidR="00FE617B" w:rsidRPr="00B95C40">
        <w:rPr>
          <w:rFonts w:ascii="Times New Roman" w:eastAsia="Times New Roman" w:hAnsi="Times New Roman" w:cs="Times New Roman"/>
          <w:sz w:val="21"/>
          <w:szCs w:val="21"/>
        </w:rPr>
        <w:t xml:space="preserve">. </w:t>
      </w:r>
    </w:p>
    <w:p w14:paraId="622FB7FF" w14:textId="7D31143D" w:rsidR="00B55DB2" w:rsidRPr="00B95C40" w:rsidRDefault="00FE617B" w:rsidP="007F0E85">
      <w:pPr>
        <w:pStyle w:val="ListParagraph"/>
        <w:numPr>
          <w:ilvl w:val="0"/>
          <w:numId w:val="13"/>
        </w:numPr>
        <w:spacing w:after="0" w:line="240" w:lineRule="auto"/>
        <w:ind w:left="180" w:right="58" w:hanging="180"/>
        <w:jc w:val="both"/>
        <w:rPr>
          <w:rFonts w:ascii="Times New Roman" w:eastAsia="Times New Roman" w:hAnsi="Times New Roman" w:cs="Times New Roman"/>
          <w:sz w:val="21"/>
          <w:szCs w:val="21"/>
        </w:rPr>
      </w:pPr>
      <w:r w:rsidRPr="00B95C40">
        <w:rPr>
          <w:rFonts w:ascii="Times New Roman" w:eastAsia="Times New Roman" w:hAnsi="Times New Roman" w:cs="Times New Roman"/>
          <w:sz w:val="21"/>
          <w:szCs w:val="21"/>
        </w:rPr>
        <w:t xml:space="preserve">Proven expertise in streamlining </w:t>
      </w:r>
      <w:r w:rsidR="00222C67" w:rsidRPr="00B95C40">
        <w:rPr>
          <w:rFonts w:ascii="Times New Roman" w:eastAsia="Times New Roman" w:hAnsi="Times New Roman" w:cs="Times New Roman"/>
          <w:sz w:val="21"/>
          <w:szCs w:val="21"/>
        </w:rPr>
        <w:t>lending</w:t>
      </w:r>
      <w:r w:rsidRPr="00B95C40">
        <w:rPr>
          <w:rFonts w:ascii="Times New Roman" w:eastAsia="Times New Roman" w:hAnsi="Times New Roman" w:cs="Times New Roman"/>
          <w:sz w:val="21"/>
          <w:szCs w:val="21"/>
        </w:rPr>
        <w:t xml:space="preserve"> processes, collateral monitoring</w:t>
      </w:r>
      <w:r w:rsidR="00222C67" w:rsidRPr="00B95C40">
        <w:rPr>
          <w:rFonts w:ascii="Times New Roman" w:eastAsia="Times New Roman" w:hAnsi="Times New Roman" w:cs="Times New Roman"/>
          <w:sz w:val="21"/>
          <w:szCs w:val="21"/>
        </w:rPr>
        <w:t xml:space="preserve">, credit administration, </w:t>
      </w:r>
      <w:r w:rsidRPr="00B95C40">
        <w:rPr>
          <w:rFonts w:ascii="Times New Roman" w:eastAsia="Times New Roman" w:hAnsi="Times New Roman" w:cs="Times New Roman"/>
          <w:sz w:val="21"/>
          <w:szCs w:val="21"/>
        </w:rPr>
        <w:t>strategic planning, customer services</w:t>
      </w:r>
      <w:r w:rsidR="0005662F">
        <w:rPr>
          <w:rFonts w:ascii="Times New Roman" w:eastAsia="Times New Roman" w:hAnsi="Times New Roman" w:cs="Times New Roman"/>
          <w:sz w:val="21"/>
          <w:szCs w:val="21"/>
        </w:rPr>
        <w:t xml:space="preserve"> </w:t>
      </w:r>
    </w:p>
    <w:p w14:paraId="6FCDC8C0" w14:textId="77777777" w:rsidR="00B55DB2" w:rsidRPr="00B95C40" w:rsidRDefault="00FE617B" w:rsidP="007F0E85">
      <w:pPr>
        <w:pStyle w:val="ListParagraph"/>
        <w:numPr>
          <w:ilvl w:val="0"/>
          <w:numId w:val="13"/>
        </w:numPr>
        <w:spacing w:after="0" w:line="240" w:lineRule="auto"/>
        <w:ind w:left="180" w:right="58" w:hanging="180"/>
        <w:jc w:val="both"/>
        <w:rPr>
          <w:rFonts w:ascii="Times New Roman" w:eastAsia="Times New Roman" w:hAnsi="Times New Roman" w:cs="Times New Roman"/>
          <w:sz w:val="21"/>
          <w:szCs w:val="21"/>
        </w:rPr>
      </w:pPr>
      <w:r w:rsidRPr="00B95C40">
        <w:rPr>
          <w:rFonts w:ascii="Times New Roman" w:eastAsia="Times New Roman" w:hAnsi="Times New Roman" w:cs="Times New Roman"/>
          <w:sz w:val="21"/>
          <w:szCs w:val="21"/>
        </w:rPr>
        <w:t xml:space="preserve">In-depth knowledge of real-life application of the applicable IFRS series to banking and Basel series (Basel I, II and III). </w:t>
      </w:r>
    </w:p>
    <w:p w14:paraId="0A326633" w14:textId="77777777" w:rsidR="00B55DB2" w:rsidRPr="00B95C40" w:rsidRDefault="00FE617B" w:rsidP="007F0E85">
      <w:pPr>
        <w:pStyle w:val="ListParagraph"/>
        <w:numPr>
          <w:ilvl w:val="0"/>
          <w:numId w:val="13"/>
        </w:numPr>
        <w:spacing w:after="0" w:line="240" w:lineRule="auto"/>
        <w:ind w:left="180" w:right="58" w:hanging="180"/>
        <w:jc w:val="both"/>
        <w:rPr>
          <w:rFonts w:ascii="Times New Roman" w:eastAsia="Times New Roman" w:hAnsi="Times New Roman" w:cs="Times New Roman"/>
          <w:sz w:val="21"/>
          <w:szCs w:val="21"/>
        </w:rPr>
      </w:pPr>
      <w:r w:rsidRPr="00B95C40">
        <w:rPr>
          <w:rFonts w:ascii="Times New Roman" w:eastAsia="Times New Roman" w:hAnsi="Times New Roman" w:cs="Times New Roman"/>
          <w:sz w:val="21"/>
          <w:szCs w:val="21"/>
        </w:rPr>
        <w:t>Skilled in determining and documenting enterprise wide risk management procedures for an organization through coordination of various risk owners towards achieving set business targets safely</w:t>
      </w:r>
      <w:r w:rsidR="00B55DB2" w:rsidRPr="00B95C40">
        <w:rPr>
          <w:rFonts w:ascii="Times New Roman" w:eastAsia="Times New Roman" w:hAnsi="Times New Roman" w:cs="Times New Roman"/>
          <w:sz w:val="21"/>
          <w:szCs w:val="21"/>
        </w:rPr>
        <w:t xml:space="preserve"> through</w:t>
      </w:r>
      <w:r w:rsidRPr="00B95C40">
        <w:rPr>
          <w:rFonts w:ascii="Times New Roman" w:eastAsia="Times New Roman" w:hAnsi="Times New Roman" w:cs="Times New Roman"/>
          <w:sz w:val="21"/>
          <w:szCs w:val="21"/>
        </w:rPr>
        <w:t xml:space="preserve"> identifying key control points and recommending mitigation strategies. </w:t>
      </w:r>
    </w:p>
    <w:p w14:paraId="49638EE3" w14:textId="07403959" w:rsidR="00B55DB2" w:rsidRPr="00B95C40" w:rsidRDefault="00FE617B" w:rsidP="007F0E85">
      <w:pPr>
        <w:pStyle w:val="ListParagraph"/>
        <w:numPr>
          <w:ilvl w:val="0"/>
          <w:numId w:val="13"/>
        </w:numPr>
        <w:spacing w:after="0" w:line="240" w:lineRule="auto"/>
        <w:ind w:left="180" w:right="58" w:hanging="180"/>
        <w:jc w:val="both"/>
        <w:rPr>
          <w:rFonts w:ascii="Times New Roman" w:eastAsia="Times New Roman" w:hAnsi="Times New Roman" w:cs="Times New Roman"/>
          <w:sz w:val="21"/>
          <w:szCs w:val="21"/>
        </w:rPr>
      </w:pPr>
      <w:r w:rsidRPr="00B95C40">
        <w:rPr>
          <w:rFonts w:ascii="Times New Roman" w:eastAsia="Times New Roman" w:hAnsi="Times New Roman" w:cs="Times New Roman"/>
          <w:sz w:val="21"/>
          <w:szCs w:val="21"/>
        </w:rPr>
        <w:t xml:space="preserve">Skilled in introducing significant measures in developing procedures to eliminate revenue leakages and losses. </w:t>
      </w:r>
    </w:p>
    <w:bookmarkEnd w:id="0"/>
    <w:p w14:paraId="54FE9A46" w14:textId="77777777" w:rsidR="007F0E85" w:rsidRPr="00B95C40" w:rsidRDefault="007F0E85" w:rsidP="007F0E85">
      <w:pPr>
        <w:pBdr>
          <w:top w:val="single" w:sz="4" w:space="2" w:color="auto"/>
          <w:bottom w:val="single" w:sz="4" w:space="1" w:color="auto"/>
        </w:pBdr>
        <w:spacing w:after="0" w:line="240" w:lineRule="auto"/>
        <w:jc w:val="center"/>
        <w:rPr>
          <w:rFonts w:ascii="Times New Roman" w:hAnsi="Times New Roman" w:cs="Times New Roman"/>
          <w:b/>
          <w:sz w:val="21"/>
          <w:szCs w:val="21"/>
        </w:rPr>
      </w:pPr>
      <w:r w:rsidRPr="00B95C40">
        <w:rPr>
          <w:rFonts w:ascii="Times New Roman" w:hAnsi="Times New Roman" w:cs="Times New Roman"/>
          <w:b/>
          <w:sz w:val="21"/>
          <w:szCs w:val="21"/>
        </w:rPr>
        <w:t>ACHIEVEMENTS</w:t>
      </w:r>
    </w:p>
    <w:tbl>
      <w:tblPr>
        <w:tblW w:w="11520" w:type="dxa"/>
        <w:tblInd w:w="-180" w:type="dxa"/>
        <w:tblLook w:val="04A0" w:firstRow="1" w:lastRow="0" w:firstColumn="1" w:lastColumn="0" w:noHBand="0" w:noVBand="1"/>
      </w:tblPr>
      <w:tblGrid>
        <w:gridCol w:w="4320"/>
        <w:gridCol w:w="3960"/>
        <w:gridCol w:w="3230"/>
        <w:gridCol w:w="10"/>
      </w:tblGrid>
      <w:tr w:rsidR="00DC1AE5" w:rsidRPr="00B95C40" w14:paraId="2E69E41C" w14:textId="77777777" w:rsidTr="00DC1AE5">
        <w:trPr>
          <w:gridAfter w:val="1"/>
          <w:wAfter w:w="10" w:type="dxa"/>
          <w:trHeight w:val="60"/>
        </w:trPr>
        <w:tc>
          <w:tcPr>
            <w:tcW w:w="11510" w:type="dxa"/>
            <w:gridSpan w:val="3"/>
            <w:tcBorders>
              <w:top w:val="nil"/>
              <w:left w:val="nil"/>
              <w:bottom w:val="nil"/>
              <w:right w:val="nil"/>
            </w:tcBorders>
            <w:shd w:val="clear" w:color="auto" w:fill="auto"/>
            <w:vAlign w:val="center"/>
          </w:tcPr>
          <w:p w14:paraId="3CFE9AB6" w14:textId="77777777" w:rsidR="0046700B" w:rsidRPr="0046700B" w:rsidRDefault="0046700B" w:rsidP="0046700B">
            <w:pPr>
              <w:pStyle w:val="ListParagraph"/>
              <w:numPr>
                <w:ilvl w:val="0"/>
                <w:numId w:val="13"/>
              </w:numPr>
              <w:spacing w:after="0" w:line="240" w:lineRule="auto"/>
              <w:ind w:left="180" w:right="58" w:hanging="180"/>
              <w:jc w:val="both"/>
              <w:rPr>
                <w:rFonts w:ascii="Times New Roman" w:eastAsia="Times New Roman" w:hAnsi="Times New Roman" w:cs="Times New Roman"/>
                <w:sz w:val="20"/>
                <w:szCs w:val="20"/>
              </w:rPr>
            </w:pPr>
            <w:bookmarkStart w:id="1" w:name="_Hlk83823814"/>
            <w:bookmarkStart w:id="2" w:name="_Hlk83826085"/>
            <w:r w:rsidRPr="0046700B">
              <w:rPr>
                <w:rFonts w:ascii="Times New Roman" w:eastAsia="Times New Roman" w:hAnsi="Times New Roman" w:cs="Times New Roman"/>
                <w:sz w:val="20"/>
                <w:szCs w:val="20"/>
              </w:rPr>
              <w:t>Strong working knowledge of 20 African countries from West, Southern, Eastern and Central Africa through one on one short- to long-term working experience and online engagement across UBA’s subsidiaries in 19 African Countries</w:t>
            </w:r>
          </w:p>
          <w:p w14:paraId="0E821B10" w14:textId="77777777" w:rsidR="0046700B" w:rsidRPr="0046700B" w:rsidRDefault="0046700B" w:rsidP="0046700B">
            <w:pPr>
              <w:pStyle w:val="ListParagraph"/>
              <w:numPr>
                <w:ilvl w:val="0"/>
                <w:numId w:val="13"/>
              </w:numPr>
              <w:spacing w:after="0" w:line="240" w:lineRule="auto"/>
              <w:ind w:left="180" w:right="58" w:hanging="180"/>
              <w:jc w:val="both"/>
              <w:rPr>
                <w:rFonts w:ascii="Times New Roman" w:eastAsia="Times New Roman" w:hAnsi="Times New Roman" w:cs="Times New Roman"/>
                <w:sz w:val="20"/>
                <w:szCs w:val="20"/>
              </w:rPr>
            </w:pPr>
            <w:r w:rsidRPr="0046700B">
              <w:rPr>
                <w:rFonts w:ascii="Times New Roman" w:eastAsia="Times New Roman" w:hAnsi="Times New Roman" w:cs="Times New Roman"/>
                <w:sz w:val="20"/>
                <w:szCs w:val="20"/>
              </w:rPr>
              <w:t>A member of the team that reviewed the peculiar business environment of UBA’s countries of presence across Africa in 2009.</w:t>
            </w:r>
          </w:p>
          <w:p w14:paraId="3054F600" w14:textId="77777777" w:rsidR="0046700B" w:rsidRPr="0046700B" w:rsidRDefault="0046700B" w:rsidP="0046700B">
            <w:pPr>
              <w:pStyle w:val="ListParagraph"/>
              <w:numPr>
                <w:ilvl w:val="0"/>
                <w:numId w:val="13"/>
              </w:numPr>
              <w:spacing w:after="0" w:line="240" w:lineRule="auto"/>
              <w:ind w:left="180" w:right="58" w:hanging="180"/>
              <w:jc w:val="both"/>
              <w:rPr>
                <w:rFonts w:ascii="Times New Roman" w:eastAsia="Times New Roman" w:hAnsi="Times New Roman" w:cs="Times New Roman"/>
                <w:sz w:val="20"/>
                <w:szCs w:val="20"/>
              </w:rPr>
            </w:pPr>
            <w:r w:rsidRPr="0046700B">
              <w:rPr>
                <w:rFonts w:ascii="Times New Roman" w:eastAsia="Times New Roman" w:hAnsi="Times New Roman" w:cs="Times New Roman"/>
                <w:sz w:val="20"/>
                <w:szCs w:val="20"/>
              </w:rPr>
              <w:t>I am currently a member of the following committees established by UBA Group as a result of my working experience across Africa.</w:t>
            </w:r>
          </w:p>
          <w:p w14:paraId="466E38E3" w14:textId="77777777" w:rsidR="0046700B" w:rsidRPr="0046700B" w:rsidRDefault="0046700B" w:rsidP="0046700B">
            <w:pPr>
              <w:pStyle w:val="ListParagraph"/>
              <w:numPr>
                <w:ilvl w:val="0"/>
                <w:numId w:val="33"/>
              </w:numPr>
              <w:spacing w:after="0" w:line="240" w:lineRule="auto"/>
              <w:ind w:right="58"/>
              <w:jc w:val="both"/>
              <w:rPr>
                <w:rFonts w:ascii="Times New Roman" w:eastAsia="Times New Roman" w:hAnsi="Times New Roman" w:cs="Times New Roman"/>
                <w:sz w:val="20"/>
                <w:szCs w:val="20"/>
              </w:rPr>
            </w:pPr>
            <w:r w:rsidRPr="0046700B">
              <w:rPr>
                <w:rFonts w:ascii="Times New Roman" w:eastAsia="Times New Roman" w:hAnsi="Times New Roman" w:cs="Times New Roman"/>
                <w:sz w:val="20"/>
                <w:szCs w:val="20"/>
              </w:rPr>
              <w:t>Positioning for leadership in African trade</w:t>
            </w:r>
          </w:p>
          <w:p w14:paraId="0D8942F8" w14:textId="77777777" w:rsidR="0046700B" w:rsidRPr="0046700B" w:rsidRDefault="0046700B" w:rsidP="0046700B">
            <w:pPr>
              <w:pStyle w:val="ListParagraph"/>
              <w:numPr>
                <w:ilvl w:val="0"/>
                <w:numId w:val="33"/>
              </w:numPr>
              <w:spacing w:after="0" w:line="240" w:lineRule="auto"/>
              <w:ind w:right="58"/>
              <w:jc w:val="both"/>
              <w:rPr>
                <w:rFonts w:ascii="Times New Roman" w:eastAsia="Times New Roman" w:hAnsi="Times New Roman" w:cs="Times New Roman"/>
                <w:sz w:val="20"/>
                <w:szCs w:val="20"/>
              </w:rPr>
            </w:pPr>
            <w:r w:rsidRPr="0046700B">
              <w:rPr>
                <w:rFonts w:ascii="Times New Roman" w:eastAsia="Times New Roman" w:hAnsi="Times New Roman" w:cs="Times New Roman"/>
                <w:sz w:val="20"/>
                <w:szCs w:val="20"/>
              </w:rPr>
              <w:t>Group Account Management Customer Journey &amp; Process Review for Improvement – Credit Underwriting</w:t>
            </w:r>
          </w:p>
          <w:p w14:paraId="65DAEA26" w14:textId="77777777" w:rsidR="0046700B" w:rsidRPr="0046700B" w:rsidRDefault="0046700B" w:rsidP="0046700B">
            <w:pPr>
              <w:pStyle w:val="ListParagraph"/>
              <w:numPr>
                <w:ilvl w:val="0"/>
                <w:numId w:val="33"/>
              </w:numPr>
              <w:spacing w:after="0" w:line="240" w:lineRule="auto"/>
              <w:ind w:right="58"/>
              <w:jc w:val="both"/>
              <w:rPr>
                <w:rFonts w:ascii="Times New Roman" w:eastAsia="Times New Roman" w:hAnsi="Times New Roman" w:cs="Times New Roman"/>
                <w:sz w:val="20"/>
                <w:szCs w:val="20"/>
              </w:rPr>
            </w:pPr>
            <w:r w:rsidRPr="0046700B">
              <w:rPr>
                <w:rFonts w:ascii="Times New Roman" w:eastAsia="Times New Roman" w:hAnsi="Times New Roman" w:cs="Times New Roman"/>
                <w:sz w:val="20"/>
                <w:szCs w:val="20"/>
              </w:rPr>
              <w:t xml:space="preserve">Revalidation of Our Credit Risk Management Model </w:t>
            </w:r>
          </w:p>
          <w:p w14:paraId="1A55ADA4" w14:textId="77777777" w:rsidR="0046700B" w:rsidRPr="0046700B" w:rsidRDefault="0046700B" w:rsidP="0046700B">
            <w:pPr>
              <w:pStyle w:val="ListParagraph"/>
              <w:spacing w:after="0" w:line="240" w:lineRule="auto"/>
              <w:ind w:left="540" w:right="58"/>
              <w:jc w:val="both"/>
              <w:rPr>
                <w:rFonts w:ascii="Times New Roman" w:eastAsia="Times New Roman" w:hAnsi="Times New Roman" w:cs="Times New Roman"/>
                <w:sz w:val="20"/>
                <w:szCs w:val="20"/>
              </w:rPr>
            </w:pPr>
          </w:p>
          <w:p w14:paraId="63F32D64" w14:textId="77777777" w:rsidR="0046700B" w:rsidRPr="0046700B" w:rsidRDefault="0046700B" w:rsidP="0046700B">
            <w:pPr>
              <w:pStyle w:val="ListParagraph"/>
              <w:numPr>
                <w:ilvl w:val="0"/>
                <w:numId w:val="13"/>
              </w:numPr>
              <w:spacing w:after="0" w:line="240" w:lineRule="auto"/>
              <w:ind w:left="180" w:right="58" w:hanging="180"/>
              <w:jc w:val="both"/>
              <w:rPr>
                <w:rFonts w:ascii="Times New Roman" w:eastAsia="Times New Roman" w:hAnsi="Times New Roman" w:cs="Times New Roman"/>
                <w:sz w:val="20"/>
                <w:szCs w:val="20"/>
              </w:rPr>
            </w:pPr>
            <w:r w:rsidRPr="0046700B">
              <w:rPr>
                <w:rFonts w:ascii="Times New Roman" w:eastAsia="Times New Roman" w:hAnsi="Times New Roman" w:cs="Times New Roman"/>
                <w:sz w:val="20"/>
                <w:szCs w:val="20"/>
              </w:rPr>
              <w:t>I am the pioneer credit underwriter for UBA Africa covering 20 African Countries (a subsidiary of UBA Group) covering 19 African countries and all subsidiaries are performing well.</w:t>
            </w:r>
          </w:p>
          <w:p w14:paraId="032133BE" w14:textId="77777777" w:rsidR="0046700B" w:rsidRPr="0046700B" w:rsidRDefault="0046700B" w:rsidP="0046700B">
            <w:pPr>
              <w:pStyle w:val="ListParagraph"/>
              <w:numPr>
                <w:ilvl w:val="0"/>
                <w:numId w:val="13"/>
              </w:numPr>
              <w:spacing w:after="0" w:line="240" w:lineRule="auto"/>
              <w:ind w:left="180" w:right="58" w:hanging="180"/>
              <w:jc w:val="both"/>
              <w:rPr>
                <w:rFonts w:ascii="Times New Roman" w:eastAsia="Times New Roman" w:hAnsi="Times New Roman" w:cs="Times New Roman"/>
                <w:sz w:val="20"/>
                <w:szCs w:val="20"/>
              </w:rPr>
            </w:pPr>
            <w:r w:rsidRPr="0046700B">
              <w:rPr>
                <w:rFonts w:ascii="Times New Roman" w:eastAsia="Times New Roman" w:hAnsi="Times New Roman" w:cs="Times New Roman"/>
                <w:sz w:val="20"/>
                <w:szCs w:val="20"/>
              </w:rPr>
              <w:t>I arranged Moody’s risk analyst financial spreading tools and successfully provided training to all UBA staff across its 19 African countries of presence. This tool is used in evaluating customer financial performance and extracting financial ratings</w:t>
            </w:r>
          </w:p>
          <w:p w14:paraId="2BCAAE68" w14:textId="77777777" w:rsidR="0046700B" w:rsidRPr="0046700B" w:rsidRDefault="0046700B" w:rsidP="0046700B">
            <w:pPr>
              <w:pStyle w:val="ListParagraph"/>
              <w:numPr>
                <w:ilvl w:val="0"/>
                <w:numId w:val="13"/>
              </w:numPr>
              <w:spacing w:after="0" w:line="240" w:lineRule="auto"/>
              <w:ind w:left="180" w:right="58" w:hanging="180"/>
              <w:jc w:val="both"/>
              <w:rPr>
                <w:rFonts w:ascii="Times New Roman" w:eastAsia="Times New Roman" w:hAnsi="Times New Roman" w:cs="Times New Roman"/>
                <w:sz w:val="20"/>
                <w:szCs w:val="20"/>
              </w:rPr>
            </w:pPr>
            <w:r w:rsidRPr="0046700B">
              <w:rPr>
                <w:rFonts w:ascii="Times New Roman" w:eastAsia="Times New Roman" w:hAnsi="Times New Roman" w:cs="Times New Roman"/>
                <w:sz w:val="20"/>
                <w:szCs w:val="20"/>
              </w:rPr>
              <w:t>I re-established the UBA Kenya’s Credit Directorate into a more functional and efficient unit through clear KPI definition, trainings both on the job and classroom.</w:t>
            </w:r>
          </w:p>
          <w:p w14:paraId="19918FF9" w14:textId="77777777" w:rsidR="0046700B" w:rsidRPr="0046700B" w:rsidRDefault="0046700B" w:rsidP="0046700B">
            <w:pPr>
              <w:pStyle w:val="ListParagraph"/>
              <w:numPr>
                <w:ilvl w:val="0"/>
                <w:numId w:val="13"/>
              </w:numPr>
              <w:spacing w:after="0" w:line="240" w:lineRule="auto"/>
              <w:ind w:left="180" w:right="58" w:hanging="180"/>
              <w:jc w:val="both"/>
              <w:rPr>
                <w:rFonts w:ascii="Times New Roman" w:eastAsia="Times New Roman" w:hAnsi="Times New Roman" w:cs="Times New Roman"/>
                <w:sz w:val="20"/>
                <w:szCs w:val="20"/>
              </w:rPr>
            </w:pPr>
            <w:r w:rsidRPr="0046700B">
              <w:rPr>
                <w:rFonts w:ascii="Times New Roman" w:eastAsia="Times New Roman" w:hAnsi="Times New Roman" w:cs="Times New Roman"/>
                <w:sz w:val="20"/>
                <w:szCs w:val="20"/>
              </w:rPr>
              <w:t>I earned UBA’s award of the ‘most outstanding employee in business development’, (2016) through support towards enhancement of UBA Kenya Bank Limited profitability by developing credit product programs that is well customized to the local market as well as close working relationship with the business units.</w:t>
            </w:r>
          </w:p>
          <w:p w14:paraId="004CF2D1" w14:textId="77777777" w:rsidR="0046700B" w:rsidRPr="0046700B" w:rsidRDefault="0046700B" w:rsidP="0046700B">
            <w:pPr>
              <w:pStyle w:val="ListParagraph"/>
              <w:numPr>
                <w:ilvl w:val="0"/>
                <w:numId w:val="13"/>
              </w:numPr>
              <w:spacing w:after="0" w:line="240" w:lineRule="auto"/>
              <w:ind w:left="180" w:right="58" w:hanging="180"/>
              <w:jc w:val="both"/>
              <w:rPr>
                <w:rFonts w:ascii="Times New Roman" w:eastAsia="Times New Roman" w:hAnsi="Times New Roman" w:cs="Times New Roman"/>
                <w:sz w:val="20"/>
                <w:szCs w:val="20"/>
              </w:rPr>
            </w:pPr>
            <w:r w:rsidRPr="0046700B">
              <w:rPr>
                <w:rFonts w:ascii="Times New Roman" w:eastAsia="Times New Roman" w:hAnsi="Times New Roman" w:cs="Times New Roman"/>
                <w:sz w:val="20"/>
                <w:szCs w:val="20"/>
              </w:rPr>
              <w:t>I supported the business team with product development and technical underwriting support and joint engagement leading to significant growth of UBA Kenya’s risk assets by almost 400% in 2014 which, continues in subsequent years till date</w:t>
            </w:r>
          </w:p>
          <w:p w14:paraId="230BE79C" w14:textId="77777777" w:rsidR="0046700B" w:rsidRPr="0046700B" w:rsidRDefault="0046700B" w:rsidP="0046700B">
            <w:pPr>
              <w:pStyle w:val="ListParagraph"/>
              <w:numPr>
                <w:ilvl w:val="0"/>
                <w:numId w:val="13"/>
              </w:numPr>
              <w:spacing w:after="0" w:line="240" w:lineRule="auto"/>
              <w:ind w:left="180" w:right="58" w:hanging="180"/>
              <w:jc w:val="both"/>
              <w:rPr>
                <w:rFonts w:ascii="Times New Roman" w:eastAsia="Times New Roman" w:hAnsi="Times New Roman" w:cs="Times New Roman"/>
                <w:sz w:val="20"/>
                <w:szCs w:val="20"/>
              </w:rPr>
            </w:pPr>
            <w:r w:rsidRPr="0046700B">
              <w:rPr>
                <w:rFonts w:ascii="Times New Roman" w:eastAsia="Times New Roman" w:hAnsi="Times New Roman" w:cs="Times New Roman"/>
                <w:sz w:val="20"/>
                <w:szCs w:val="20"/>
              </w:rPr>
              <w:t>I reduced UBA Kenya’s NPL ratio from 25% to 2.7% within a year of assuming duty through recovery of about USD 6,311,850.33 (KES 643,808,734.12) in 2016.</w:t>
            </w:r>
          </w:p>
          <w:p w14:paraId="1AC1218B" w14:textId="77777777" w:rsidR="0046700B" w:rsidRPr="0046700B" w:rsidRDefault="0046700B" w:rsidP="0046700B">
            <w:pPr>
              <w:pStyle w:val="ListParagraph"/>
              <w:numPr>
                <w:ilvl w:val="0"/>
                <w:numId w:val="13"/>
              </w:numPr>
              <w:spacing w:after="0" w:line="240" w:lineRule="auto"/>
              <w:ind w:left="180" w:right="58" w:hanging="180"/>
              <w:jc w:val="both"/>
              <w:rPr>
                <w:rFonts w:ascii="Times New Roman" w:eastAsia="Times New Roman" w:hAnsi="Times New Roman" w:cs="Times New Roman"/>
                <w:sz w:val="20"/>
                <w:szCs w:val="20"/>
              </w:rPr>
            </w:pPr>
            <w:r w:rsidRPr="0046700B">
              <w:rPr>
                <w:rFonts w:ascii="Times New Roman" w:eastAsia="Times New Roman" w:hAnsi="Times New Roman" w:cs="Times New Roman"/>
                <w:sz w:val="20"/>
                <w:szCs w:val="20"/>
              </w:rPr>
              <w:t>I opened new branches and an impressive Head office Building at a cost savings of about US$1.44million as Ag, MD/CEO UBA Kenya</w:t>
            </w:r>
          </w:p>
          <w:p w14:paraId="7E309980" w14:textId="77777777" w:rsidR="0046700B" w:rsidRPr="0046700B" w:rsidRDefault="0046700B" w:rsidP="0046700B">
            <w:pPr>
              <w:pStyle w:val="ListParagraph"/>
              <w:numPr>
                <w:ilvl w:val="0"/>
                <w:numId w:val="13"/>
              </w:numPr>
              <w:spacing w:after="0" w:line="240" w:lineRule="auto"/>
              <w:ind w:left="180" w:right="58" w:hanging="180"/>
              <w:jc w:val="both"/>
              <w:rPr>
                <w:rFonts w:ascii="Times New Roman" w:eastAsia="Times New Roman" w:hAnsi="Times New Roman" w:cs="Times New Roman"/>
                <w:sz w:val="20"/>
                <w:szCs w:val="20"/>
              </w:rPr>
            </w:pPr>
            <w:r w:rsidRPr="0046700B">
              <w:rPr>
                <w:rFonts w:ascii="Times New Roman" w:eastAsia="Times New Roman" w:hAnsi="Times New Roman" w:cs="Times New Roman"/>
                <w:sz w:val="20"/>
                <w:szCs w:val="20"/>
              </w:rPr>
              <w:t>Transformed UBA Kenya Bank Limited’s performance outlook as Ag. MD/CEO through establishment of sustained profitability and significant balance growth.</w:t>
            </w:r>
          </w:p>
          <w:p w14:paraId="297DB2B2" w14:textId="77777777" w:rsidR="0046700B" w:rsidRPr="0046700B" w:rsidRDefault="0046700B" w:rsidP="0046700B">
            <w:pPr>
              <w:pStyle w:val="ListParagraph"/>
              <w:numPr>
                <w:ilvl w:val="0"/>
                <w:numId w:val="13"/>
              </w:numPr>
              <w:spacing w:after="0" w:line="240" w:lineRule="auto"/>
              <w:ind w:left="180" w:right="58" w:hanging="180"/>
              <w:jc w:val="both"/>
              <w:rPr>
                <w:rFonts w:ascii="Times New Roman" w:eastAsia="Times New Roman" w:hAnsi="Times New Roman" w:cs="Times New Roman"/>
                <w:sz w:val="20"/>
                <w:szCs w:val="20"/>
              </w:rPr>
            </w:pPr>
            <w:r w:rsidRPr="0046700B">
              <w:rPr>
                <w:rFonts w:ascii="Times New Roman" w:eastAsia="Times New Roman" w:hAnsi="Times New Roman" w:cs="Times New Roman"/>
                <w:sz w:val="20"/>
                <w:szCs w:val="20"/>
              </w:rPr>
              <w:t>Outstanding confirmation appraisal of 95.13% by the regional bank head (West and Mid-West Region)’s special acclamation, 2007.</w:t>
            </w:r>
          </w:p>
          <w:p w14:paraId="563D1F6B" w14:textId="77777777" w:rsidR="0046700B" w:rsidRPr="0046700B" w:rsidRDefault="0046700B" w:rsidP="0046700B">
            <w:pPr>
              <w:pStyle w:val="ListParagraph"/>
              <w:numPr>
                <w:ilvl w:val="0"/>
                <w:numId w:val="13"/>
              </w:numPr>
              <w:spacing w:after="0" w:line="240" w:lineRule="auto"/>
              <w:ind w:left="180" w:right="58" w:hanging="180"/>
              <w:jc w:val="both"/>
              <w:rPr>
                <w:rFonts w:ascii="Times New Roman" w:eastAsia="Times New Roman" w:hAnsi="Times New Roman" w:cs="Times New Roman"/>
                <w:sz w:val="20"/>
                <w:szCs w:val="20"/>
              </w:rPr>
            </w:pPr>
            <w:r w:rsidRPr="0046700B">
              <w:rPr>
                <w:rFonts w:ascii="Times New Roman" w:eastAsia="Times New Roman" w:hAnsi="Times New Roman" w:cs="Times New Roman"/>
                <w:sz w:val="20"/>
                <w:szCs w:val="20"/>
              </w:rPr>
              <w:t>Responsible for re-establishing credit underwriting desk for Devcom (Now Sterling Bank Nigeria) Bank Nigeria</w:t>
            </w:r>
          </w:p>
          <w:p w14:paraId="01EB3407" w14:textId="77777777" w:rsidR="0046700B" w:rsidRPr="0046700B" w:rsidRDefault="0046700B" w:rsidP="0046700B">
            <w:pPr>
              <w:pStyle w:val="ListParagraph"/>
              <w:numPr>
                <w:ilvl w:val="0"/>
                <w:numId w:val="13"/>
              </w:numPr>
              <w:spacing w:after="0" w:line="240" w:lineRule="auto"/>
              <w:ind w:left="180" w:right="58" w:hanging="180"/>
              <w:jc w:val="both"/>
              <w:rPr>
                <w:rFonts w:ascii="Times New Roman" w:eastAsia="Times New Roman" w:hAnsi="Times New Roman" w:cs="Times New Roman"/>
                <w:sz w:val="20"/>
                <w:szCs w:val="20"/>
              </w:rPr>
            </w:pPr>
            <w:r w:rsidRPr="0046700B">
              <w:rPr>
                <w:rFonts w:ascii="Times New Roman" w:eastAsia="Times New Roman" w:hAnsi="Times New Roman" w:cs="Times New Roman"/>
                <w:sz w:val="20"/>
                <w:szCs w:val="20"/>
              </w:rPr>
              <w:t>I set up the Retail Credit Underwriting Desk for Equitorial Trust Bank (Currently Sterling Bank Group) in 2005.</w:t>
            </w:r>
          </w:p>
          <w:p w14:paraId="6A0784AD" w14:textId="77777777" w:rsidR="00DC1AE5" w:rsidRPr="009D392A" w:rsidRDefault="00DC1AE5" w:rsidP="00DC1AE5">
            <w:pPr>
              <w:spacing w:after="0" w:line="240" w:lineRule="auto"/>
              <w:ind w:left="-110" w:right="-40"/>
              <w:jc w:val="center"/>
              <w:rPr>
                <w:rFonts w:ascii="Times New Roman" w:eastAsia="Times New Roman" w:hAnsi="Times New Roman" w:cs="Times New Roman"/>
                <w:b/>
                <w:bCs/>
                <w:color w:val="000000"/>
                <w:sz w:val="4"/>
                <w:szCs w:val="4"/>
                <w:u w:val="single"/>
                <w:lang w:eastAsia="en-GB"/>
              </w:rPr>
            </w:pPr>
          </w:p>
          <w:p w14:paraId="66C854CB" w14:textId="32D32A38" w:rsidR="00DC1AE5" w:rsidRPr="004638B0" w:rsidRDefault="00DC1AE5" w:rsidP="00DC1AE5">
            <w:pPr>
              <w:spacing w:after="0" w:line="240" w:lineRule="auto"/>
              <w:ind w:left="-110" w:right="-40"/>
              <w:jc w:val="center"/>
              <w:rPr>
                <w:rFonts w:ascii="Times New Roman" w:eastAsia="Times New Roman" w:hAnsi="Times New Roman" w:cs="Times New Roman"/>
                <w:color w:val="000000"/>
                <w:sz w:val="19"/>
                <w:szCs w:val="19"/>
                <w:lang w:val="en-GB" w:eastAsia="en-GB"/>
              </w:rPr>
            </w:pPr>
            <w:r w:rsidRPr="00B95C40">
              <w:rPr>
                <w:rFonts w:ascii="Times New Roman" w:eastAsia="Times New Roman" w:hAnsi="Times New Roman" w:cs="Times New Roman"/>
                <w:b/>
                <w:bCs/>
                <w:color w:val="000000"/>
                <w:sz w:val="19"/>
                <w:szCs w:val="19"/>
                <w:u w:val="single"/>
                <w:lang w:eastAsia="en-GB"/>
              </w:rPr>
              <w:t>KEY SKILLS</w:t>
            </w:r>
          </w:p>
        </w:tc>
      </w:tr>
      <w:bookmarkEnd w:id="1"/>
      <w:tr w:rsidR="00DC1AE5" w:rsidRPr="00B95C40" w14:paraId="0E99880E" w14:textId="77777777" w:rsidTr="00DC1AE5">
        <w:trPr>
          <w:trHeight w:val="60"/>
        </w:trPr>
        <w:tc>
          <w:tcPr>
            <w:tcW w:w="4320" w:type="dxa"/>
            <w:tcBorders>
              <w:top w:val="nil"/>
              <w:left w:val="nil"/>
              <w:bottom w:val="nil"/>
              <w:right w:val="nil"/>
            </w:tcBorders>
            <w:shd w:val="clear" w:color="auto" w:fill="auto"/>
            <w:vAlign w:val="center"/>
          </w:tcPr>
          <w:p w14:paraId="21114C5B" w14:textId="317AB495" w:rsidR="00DC1AE5" w:rsidRPr="00B95C40" w:rsidRDefault="00DC1AE5" w:rsidP="00DC1AE5">
            <w:pPr>
              <w:spacing w:after="0" w:line="240" w:lineRule="auto"/>
              <w:ind w:left="-110" w:right="-40"/>
              <w:rPr>
                <w:rFonts w:ascii="Times New Roman" w:eastAsia="Times New Roman" w:hAnsi="Times New Roman" w:cs="Times New Roman"/>
                <w:color w:val="000000"/>
                <w:sz w:val="20"/>
                <w:szCs w:val="20"/>
                <w:lang w:eastAsia="en-GB"/>
              </w:rPr>
            </w:pPr>
            <w:r w:rsidRPr="004638B0">
              <w:rPr>
                <w:rFonts w:ascii="Times New Roman" w:eastAsia="Times New Roman" w:hAnsi="Times New Roman" w:cs="Times New Roman"/>
                <w:color w:val="000000"/>
                <w:sz w:val="20"/>
                <w:szCs w:val="20"/>
                <w:lang w:eastAsia="en-GB"/>
              </w:rPr>
              <w:t xml:space="preserve">In depth knowledge of markets &amp; changing business environments </w:t>
            </w:r>
          </w:p>
        </w:tc>
        <w:tc>
          <w:tcPr>
            <w:tcW w:w="3960" w:type="dxa"/>
            <w:tcBorders>
              <w:top w:val="nil"/>
              <w:left w:val="nil"/>
              <w:bottom w:val="nil"/>
              <w:right w:val="nil"/>
            </w:tcBorders>
            <w:shd w:val="clear" w:color="auto" w:fill="auto"/>
            <w:vAlign w:val="center"/>
          </w:tcPr>
          <w:p w14:paraId="2FAB15C0" w14:textId="42C86121" w:rsidR="00DC1AE5" w:rsidRPr="00B95C40" w:rsidRDefault="00DC1AE5" w:rsidP="00DC1AE5">
            <w:pPr>
              <w:spacing w:after="0" w:line="240" w:lineRule="auto"/>
              <w:ind w:left="-110" w:right="-40"/>
              <w:rPr>
                <w:rFonts w:ascii="Times New Roman" w:eastAsia="Times New Roman" w:hAnsi="Times New Roman" w:cs="Times New Roman"/>
                <w:color w:val="000000"/>
                <w:sz w:val="20"/>
                <w:szCs w:val="20"/>
                <w:lang w:eastAsia="en-GB"/>
              </w:rPr>
            </w:pPr>
            <w:r w:rsidRPr="004638B0">
              <w:rPr>
                <w:rFonts w:ascii="Times New Roman" w:eastAsia="Times New Roman" w:hAnsi="Times New Roman" w:cs="Times New Roman"/>
                <w:color w:val="000000"/>
                <w:sz w:val="20"/>
                <w:szCs w:val="20"/>
                <w:lang w:eastAsia="en-GB"/>
              </w:rPr>
              <w:t>Variance &amp; Scenario Analysis &amp; Stress Testing Credit Risk Reporting &amp; Presentation (MIS)</w:t>
            </w:r>
          </w:p>
        </w:tc>
        <w:tc>
          <w:tcPr>
            <w:tcW w:w="3240" w:type="dxa"/>
            <w:gridSpan w:val="2"/>
            <w:tcBorders>
              <w:top w:val="nil"/>
              <w:left w:val="nil"/>
              <w:bottom w:val="nil"/>
              <w:right w:val="nil"/>
            </w:tcBorders>
            <w:shd w:val="clear" w:color="auto" w:fill="auto"/>
            <w:vAlign w:val="center"/>
          </w:tcPr>
          <w:p w14:paraId="516E46A8" w14:textId="1C430AEE" w:rsidR="00DC1AE5" w:rsidRPr="00B95C40" w:rsidRDefault="00DC1AE5" w:rsidP="00DC1AE5">
            <w:pPr>
              <w:spacing w:after="0" w:line="240" w:lineRule="auto"/>
              <w:ind w:left="-110" w:right="-40"/>
              <w:rPr>
                <w:rFonts w:ascii="Times New Roman" w:eastAsia="Times New Roman" w:hAnsi="Times New Roman" w:cs="Times New Roman"/>
                <w:color w:val="000000"/>
                <w:sz w:val="20"/>
                <w:szCs w:val="20"/>
                <w:lang w:eastAsia="en-GB"/>
              </w:rPr>
            </w:pPr>
            <w:r w:rsidRPr="004638B0">
              <w:rPr>
                <w:rFonts w:ascii="Times New Roman" w:eastAsia="Times New Roman" w:hAnsi="Times New Roman" w:cs="Times New Roman"/>
                <w:color w:val="000000"/>
                <w:sz w:val="20"/>
                <w:szCs w:val="20"/>
                <w:lang w:eastAsia="en-GB"/>
              </w:rPr>
              <w:t>Strategy Development, Planning &amp; Implementation</w:t>
            </w:r>
          </w:p>
        </w:tc>
      </w:tr>
      <w:tr w:rsidR="00244F9C" w:rsidRPr="004638B0" w14:paraId="4CF70CC8" w14:textId="77777777" w:rsidTr="00DC1AE5">
        <w:trPr>
          <w:trHeight w:val="60"/>
        </w:trPr>
        <w:tc>
          <w:tcPr>
            <w:tcW w:w="4320" w:type="dxa"/>
            <w:tcBorders>
              <w:top w:val="nil"/>
              <w:left w:val="nil"/>
              <w:bottom w:val="nil"/>
              <w:right w:val="nil"/>
            </w:tcBorders>
            <w:shd w:val="clear" w:color="auto" w:fill="auto"/>
            <w:vAlign w:val="center"/>
            <w:hideMark/>
          </w:tcPr>
          <w:p w14:paraId="2F60E362" w14:textId="38256B50" w:rsidR="00244F9C" w:rsidRPr="004638B0" w:rsidRDefault="00244F9C" w:rsidP="00244F9C">
            <w:pPr>
              <w:spacing w:after="0" w:line="240" w:lineRule="auto"/>
              <w:ind w:left="-110" w:right="-40"/>
              <w:rPr>
                <w:rFonts w:ascii="Times New Roman" w:eastAsia="Times New Roman" w:hAnsi="Times New Roman" w:cs="Times New Roman"/>
                <w:color w:val="000000"/>
                <w:sz w:val="20"/>
                <w:szCs w:val="20"/>
                <w:lang w:val="en-GB" w:eastAsia="en-GB"/>
              </w:rPr>
            </w:pPr>
            <w:r w:rsidRPr="004638B0">
              <w:rPr>
                <w:rFonts w:ascii="Times New Roman" w:eastAsia="Times New Roman" w:hAnsi="Times New Roman" w:cs="Times New Roman"/>
                <w:color w:val="000000"/>
                <w:sz w:val="20"/>
                <w:szCs w:val="20"/>
                <w:lang w:eastAsia="en-GB"/>
              </w:rPr>
              <w:t>Credit Products Development and Management</w:t>
            </w:r>
          </w:p>
        </w:tc>
        <w:tc>
          <w:tcPr>
            <w:tcW w:w="3960" w:type="dxa"/>
            <w:tcBorders>
              <w:top w:val="nil"/>
              <w:left w:val="nil"/>
              <w:bottom w:val="nil"/>
              <w:right w:val="nil"/>
            </w:tcBorders>
            <w:shd w:val="clear" w:color="auto" w:fill="auto"/>
            <w:vAlign w:val="center"/>
            <w:hideMark/>
          </w:tcPr>
          <w:p w14:paraId="32FFFEF1" w14:textId="77777777" w:rsidR="00244F9C" w:rsidRPr="004638B0" w:rsidRDefault="00244F9C" w:rsidP="00244F9C">
            <w:pPr>
              <w:spacing w:after="0" w:line="240" w:lineRule="auto"/>
              <w:ind w:left="-110" w:right="-40"/>
              <w:rPr>
                <w:rFonts w:ascii="Times New Roman" w:eastAsia="Times New Roman" w:hAnsi="Times New Roman" w:cs="Times New Roman"/>
                <w:color w:val="000000"/>
                <w:sz w:val="20"/>
                <w:szCs w:val="20"/>
                <w:lang w:val="en-GB" w:eastAsia="en-GB"/>
              </w:rPr>
            </w:pPr>
            <w:r w:rsidRPr="004638B0">
              <w:rPr>
                <w:rFonts w:ascii="Times New Roman" w:eastAsia="Times New Roman" w:hAnsi="Times New Roman" w:cs="Times New Roman"/>
                <w:color w:val="000000"/>
                <w:sz w:val="20"/>
                <w:szCs w:val="20"/>
                <w:lang w:eastAsia="en-GB"/>
              </w:rPr>
              <w:t>Ability to motivate a workforce</w:t>
            </w:r>
          </w:p>
        </w:tc>
        <w:tc>
          <w:tcPr>
            <w:tcW w:w="3240" w:type="dxa"/>
            <w:gridSpan w:val="2"/>
            <w:tcBorders>
              <w:top w:val="nil"/>
              <w:left w:val="nil"/>
              <w:bottom w:val="nil"/>
              <w:right w:val="nil"/>
            </w:tcBorders>
            <w:shd w:val="clear" w:color="auto" w:fill="auto"/>
            <w:vAlign w:val="center"/>
            <w:hideMark/>
          </w:tcPr>
          <w:p w14:paraId="21E44350" w14:textId="17D7F005" w:rsidR="00244F9C" w:rsidRPr="004638B0" w:rsidRDefault="00244F9C" w:rsidP="00244F9C">
            <w:pPr>
              <w:spacing w:after="0" w:line="240" w:lineRule="auto"/>
              <w:ind w:left="-110" w:right="-40"/>
              <w:rPr>
                <w:rFonts w:ascii="Times New Roman" w:eastAsia="Times New Roman" w:hAnsi="Times New Roman" w:cs="Times New Roman"/>
                <w:color w:val="000000"/>
                <w:sz w:val="20"/>
                <w:szCs w:val="20"/>
                <w:lang w:val="en-GB" w:eastAsia="en-GB"/>
              </w:rPr>
            </w:pPr>
            <w:r w:rsidRPr="004638B0">
              <w:rPr>
                <w:rFonts w:ascii="Times New Roman" w:eastAsia="Times New Roman" w:hAnsi="Times New Roman" w:cs="Times New Roman"/>
                <w:color w:val="000000"/>
                <w:sz w:val="20"/>
                <w:szCs w:val="20"/>
                <w:lang w:eastAsia="en-GB"/>
              </w:rPr>
              <w:t>Communication and negotiation</w:t>
            </w:r>
          </w:p>
        </w:tc>
      </w:tr>
      <w:tr w:rsidR="00244F9C" w:rsidRPr="004638B0" w14:paraId="5044E031" w14:textId="77777777" w:rsidTr="00DC1AE5">
        <w:trPr>
          <w:trHeight w:val="60"/>
        </w:trPr>
        <w:tc>
          <w:tcPr>
            <w:tcW w:w="4320" w:type="dxa"/>
            <w:tcBorders>
              <w:top w:val="nil"/>
              <w:left w:val="nil"/>
              <w:bottom w:val="nil"/>
              <w:right w:val="nil"/>
            </w:tcBorders>
            <w:shd w:val="clear" w:color="auto" w:fill="auto"/>
            <w:vAlign w:val="center"/>
            <w:hideMark/>
          </w:tcPr>
          <w:p w14:paraId="3CB241C1" w14:textId="77777777" w:rsidR="00244F9C" w:rsidRPr="004638B0" w:rsidRDefault="00244F9C" w:rsidP="00244F9C">
            <w:pPr>
              <w:spacing w:after="0" w:line="240" w:lineRule="auto"/>
              <w:ind w:left="-110" w:right="-40"/>
              <w:rPr>
                <w:rFonts w:ascii="Times New Roman" w:eastAsia="Times New Roman" w:hAnsi="Times New Roman" w:cs="Times New Roman"/>
                <w:color w:val="000000"/>
                <w:sz w:val="20"/>
                <w:szCs w:val="20"/>
                <w:lang w:val="en-GB" w:eastAsia="en-GB"/>
              </w:rPr>
            </w:pPr>
            <w:r w:rsidRPr="004638B0">
              <w:rPr>
                <w:rFonts w:ascii="Times New Roman" w:eastAsia="Times New Roman" w:hAnsi="Times New Roman" w:cs="Times New Roman"/>
                <w:color w:val="000000"/>
                <w:sz w:val="20"/>
                <w:szCs w:val="20"/>
                <w:lang w:eastAsia="en-GB"/>
              </w:rPr>
              <w:t>Effective management and delegation</w:t>
            </w:r>
          </w:p>
        </w:tc>
        <w:tc>
          <w:tcPr>
            <w:tcW w:w="3960" w:type="dxa"/>
            <w:tcBorders>
              <w:top w:val="nil"/>
              <w:left w:val="nil"/>
              <w:bottom w:val="nil"/>
              <w:right w:val="nil"/>
            </w:tcBorders>
            <w:shd w:val="clear" w:color="auto" w:fill="auto"/>
            <w:vAlign w:val="center"/>
            <w:hideMark/>
          </w:tcPr>
          <w:p w14:paraId="1D914E93" w14:textId="77777777" w:rsidR="00244F9C" w:rsidRPr="004638B0" w:rsidRDefault="00244F9C" w:rsidP="00244F9C">
            <w:pPr>
              <w:spacing w:after="0" w:line="240" w:lineRule="auto"/>
              <w:ind w:left="-110" w:right="-40"/>
              <w:rPr>
                <w:rFonts w:ascii="Times New Roman" w:eastAsia="Times New Roman" w:hAnsi="Times New Roman" w:cs="Times New Roman"/>
                <w:color w:val="000000"/>
                <w:sz w:val="20"/>
                <w:szCs w:val="20"/>
                <w:lang w:val="en-GB" w:eastAsia="en-GB"/>
              </w:rPr>
            </w:pPr>
            <w:r w:rsidRPr="004638B0">
              <w:rPr>
                <w:rFonts w:ascii="Times New Roman" w:eastAsia="Times New Roman" w:hAnsi="Times New Roman" w:cs="Times New Roman"/>
                <w:color w:val="000000"/>
                <w:sz w:val="20"/>
                <w:szCs w:val="20"/>
                <w:lang w:eastAsia="en-GB"/>
              </w:rPr>
              <w:t xml:space="preserve">Planning and forecasting </w:t>
            </w:r>
          </w:p>
        </w:tc>
        <w:tc>
          <w:tcPr>
            <w:tcW w:w="3240" w:type="dxa"/>
            <w:gridSpan w:val="2"/>
            <w:tcBorders>
              <w:top w:val="nil"/>
              <w:left w:val="nil"/>
              <w:bottom w:val="nil"/>
              <w:right w:val="nil"/>
            </w:tcBorders>
            <w:shd w:val="clear" w:color="auto" w:fill="auto"/>
            <w:vAlign w:val="center"/>
            <w:hideMark/>
          </w:tcPr>
          <w:p w14:paraId="6A801F7D" w14:textId="77777777" w:rsidR="00244F9C" w:rsidRPr="004638B0" w:rsidRDefault="00244F9C" w:rsidP="00244F9C">
            <w:pPr>
              <w:spacing w:after="0" w:line="240" w:lineRule="auto"/>
              <w:ind w:left="-110" w:right="-40"/>
              <w:rPr>
                <w:rFonts w:ascii="Times New Roman" w:eastAsia="Times New Roman" w:hAnsi="Times New Roman" w:cs="Times New Roman"/>
                <w:color w:val="000000"/>
                <w:sz w:val="20"/>
                <w:szCs w:val="20"/>
                <w:lang w:val="en-GB" w:eastAsia="en-GB"/>
              </w:rPr>
            </w:pPr>
            <w:r w:rsidRPr="004638B0">
              <w:rPr>
                <w:rFonts w:ascii="Times New Roman" w:eastAsia="Times New Roman" w:hAnsi="Times New Roman" w:cs="Times New Roman"/>
                <w:color w:val="000000"/>
                <w:sz w:val="20"/>
                <w:szCs w:val="20"/>
                <w:lang w:eastAsia="en-GB"/>
              </w:rPr>
              <w:t xml:space="preserve">Complex problem solving </w:t>
            </w:r>
          </w:p>
        </w:tc>
      </w:tr>
      <w:tr w:rsidR="00244F9C" w:rsidRPr="004638B0" w14:paraId="4226A802" w14:textId="77777777" w:rsidTr="00DC1AE5">
        <w:trPr>
          <w:trHeight w:val="60"/>
        </w:trPr>
        <w:tc>
          <w:tcPr>
            <w:tcW w:w="4320" w:type="dxa"/>
            <w:tcBorders>
              <w:top w:val="nil"/>
              <w:left w:val="nil"/>
              <w:bottom w:val="nil"/>
              <w:right w:val="nil"/>
            </w:tcBorders>
            <w:shd w:val="clear" w:color="auto" w:fill="auto"/>
            <w:vAlign w:val="center"/>
            <w:hideMark/>
          </w:tcPr>
          <w:p w14:paraId="7D599336" w14:textId="77777777" w:rsidR="00244F9C" w:rsidRPr="004638B0" w:rsidRDefault="00244F9C" w:rsidP="00244F9C">
            <w:pPr>
              <w:spacing w:after="0" w:line="240" w:lineRule="auto"/>
              <w:ind w:left="-110" w:right="-40"/>
              <w:rPr>
                <w:rFonts w:ascii="Times New Roman" w:eastAsia="Times New Roman" w:hAnsi="Times New Roman" w:cs="Times New Roman"/>
                <w:color w:val="000000"/>
                <w:sz w:val="20"/>
                <w:szCs w:val="20"/>
                <w:lang w:val="en-GB" w:eastAsia="en-GB"/>
              </w:rPr>
            </w:pPr>
            <w:r w:rsidRPr="004638B0">
              <w:rPr>
                <w:rFonts w:ascii="Times New Roman" w:eastAsia="Times New Roman" w:hAnsi="Times New Roman" w:cs="Times New Roman"/>
                <w:color w:val="000000"/>
                <w:sz w:val="20"/>
                <w:szCs w:val="20"/>
                <w:lang w:eastAsia="en-GB"/>
              </w:rPr>
              <w:t xml:space="preserve">Market &amp; Liquidity Risk Management </w:t>
            </w:r>
          </w:p>
        </w:tc>
        <w:tc>
          <w:tcPr>
            <w:tcW w:w="3960" w:type="dxa"/>
            <w:tcBorders>
              <w:top w:val="nil"/>
              <w:left w:val="nil"/>
              <w:bottom w:val="nil"/>
              <w:right w:val="nil"/>
            </w:tcBorders>
            <w:shd w:val="clear" w:color="auto" w:fill="auto"/>
            <w:vAlign w:val="center"/>
            <w:hideMark/>
          </w:tcPr>
          <w:p w14:paraId="70716F88" w14:textId="77777777" w:rsidR="00244F9C" w:rsidRPr="004638B0" w:rsidRDefault="00244F9C" w:rsidP="00244F9C">
            <w:pPr>
              <w:spacing w:after="0" w:line="240" w:lineRule="auto"/>
              <w:ind w:left="-110" w:right="-40"/>
              <w:rPr>
                <w:rFonts w:ascii="Times New Roman" w:eastAsia="Times New Roman" w:hAnsi="Times New Roman" w:cs="Times New Roman"/>
                <w:color w:val="000000"/>
                <w:sz w:val="20"/>
                <w:szCs w:val="20"/>
                <w:lang w:val="en-GB" w:eastAsia="en-GB"/>
              </w:rPr>
            </w:pPr>
            <w:r w:rsidRPr="004638B0">
              <w:rPr>
                <w:rFonts w:ascii="Times New Roman" w:eastAsia="Times New Roman" w:hAnsi="Times New Roman" w:cs="Times New Roman"/>
                <w:color w:val="000000"/>
                <w:sz w:val="20"/>
                <w:szCs w:val="20"/>
                <w:lang w:eastAsia="en-GB"/>
              </w:rPr>
              <w:t>Strong financial acumen</w:t>
            </w:r>
          </w:p>
        </w:tc>
        <w:tc>
          <w:tcPr>
            <w:tcW w:w="3240" w:type="dxa"/>
            <w:gridSpan w:val="2"/>
            <w:tcBorders>
              <w:top w:val="nil"/>
              <w:left w:val="nil"/>
              <w:bottom w:val="nil"/>
              <w:right w:val="nil"/>
            </w:tcBorders>
            <w:shd w:val="clear" w:color="auto" w:fill="auto"/>
            <w:vAlign w:val="center"/>
            <w:hideMark/>
          </w:tcPr>
          <w:p w14:paraId="4AD0AA6B" w14:textId="77777777" w:rsidR="00244F9C" w:rsidRPr="004638B0" w:rsidRDefault="00244F9C" w:rsidP="00244F9C">
            <w:pPr>
              <w:spacing w:after="0" w:line="240" w:lineRule="auto"/>
              <w:ind w:left="-110" w:right="-40"/>
              <w:rPr>
                <w:rFonts w:ascii="Times New Roman" w:eastAsia="Times New Roman" w:hAnsi="Times New Roman" w:cs="Times New Roman"/>
                <w:color w:val="000000"/>
                <w:sz w:val="20"/>
                <w:szCs w:val="20"/>
                <w:lang w:val="en-GB" w:eastAsia="en-GB"/>
              </w:rPr>
            </w:pPr>
            <w:r w:rsidRPr="004638B0">
              <w:rPr>
                <w:rFonts w:ascii="Times New Roman" w:eastAsia="Times New Roman" w:hAnsi="Times New Roman" w:cs="Times New Roman"/>
                <w:color w:val="000000"/>
                <w:sz w:val="20"/>
                <w:szCs w:val="20"/>
                <w:lang w:eastAsia="en-GB"/>
              </w:rPr>
              <w:t xml:space="preserve">Effective decision making </w:t>
            </w:r>
          </w:p>
        </w:tc>
      </w:tr>
      <w:tr w:rsidR="00244F9C" w:rsidRPr="004638B0" w14:paraId="538B0585" w14:textId="77777777" w:rsidTr="00DC1AE5">
        <w:trPr>
          <w:trHeight w:val="60"/>
        </w:trPr>
        <w:tc>
          <w:tcPr>
            <w:tcW w:w="4320" w:type="dxa"/>
            <w:tcBorders>
              <w:top w:val="nil"/>
              <w:left w:val="nil"/>
              <w:bottom w:val="nil"/>
              <w:right w:val="nil"/>
            </w:tcBorders>
            <w:shd w:val="clear" w:color="auto" w:fill="auto"/>
            <w:vAlign w:val="center"/>
            <w:hideMark/>
          </w:tcPr>
          <w:p w14:paraId="60082619" w14:textId="77777777" w:rsidR="00244F9C" w:rsidRPr="004638B0" w:rsidRDefault="00244F9C" w:rsidP="00244F9C">
            <w:pPr>
              <w:spacing w:after="0" w:line="240" w:lineRule="auto"/>
              <w:ind w:left="-110" w:right="-40"/>
              <w:rPr>
                <w:rFonts w:ascii="Times New Roman" w:eastAsia="Times New Roman" w:hAnsi="Times New Roman" w:cs="Times New Roman"/>
                <w:color w:val="000000"/>
                <w:sz w:val="20"/>
                <w:szCs w:val="20"/>
                <w:lang w:val="en-GB" w:eastAsia="en-GB"/>
              </w:rPr>
            </w:pPr>
            <w:r w:rsidRPr="004638B0">
              <w:rPr>
                <w:rFonts w:ascii="Times New Roman" w:eastAsia="Times New Roman" w:hAnsi="Times New Roman" w:cs="Times New Roman"/>
                <w:color w:val="000000"/>
                <w:sz w:val="20"/>
                <w:szCs w:val="20"/>
                <w:lang w:eastAsia="en-GB"/>
              </w:rPr>
              <w:t>Grant Making and Process Risk Management</w:t>
            </w:r>
          </w:p>
        </w:tc>
        <w:tc>
          <w:tcPr>
            <w:tcW w:w="3960" w:type="dxa"/>
            <w:tcBorders>
              <w:top w:val="nil"/>
              <w:left w:val="nil"/>
              <w:bottom w:val="nil"/>
              <w:right w:val="nil"/>
            </w:tcBorders>
            <w:shd w:val="clear" w:color="auto" w:fill="auto"/>
            <w:vAlign w:val="center"/>
            <w:hideMark/>
          </w:tcPr>
          <w:p w14:paraId="33AA70F6" w14:textId="77777777" w:rsidR="00244F9C" w:rsidRPr="004638B0" w:rsidRDefault="00244F9C" w:rsidP="00244F9C">
            <w:pPr>
              <w:spacing w:after="0" w:line="240" w:lineRule="auto"/>
              <w:ind w:left="-110" w:right="-40"/>
              <w:rPr>
                <w:rFonts w:ascii="Times New Roman" w:eastAsia="Times New Roman" w:hAnsi="Times New Roman" w:cs="Times New Roman"/>
                <w:color w:val="000000"/>
                <w:sz w:val="20"/>
                <w:szCs w:val="20"/>
                <w:lang w:val="en-GB" w:eastAsia="en-GB"/>
              </w:rPr>
            </w:pPr>
            <w:r w:rsidRPr="004638B0">
              <w:rPr>
                <w:rFonts w:ascii="Times New Roman" w:eastAsia="Times New Roman" w:hAnsi="Times New Roman" w:cs="Times New Roman"/>
                <w:color w:val="000000"/>
                <w:sz w:val="20"/>
                <w:szCs w:val="20"/>
                <w:lang w:eastAsia="en-GB"/>
              </w:rPr>
              <w:t xml:space="preserve">Operational Risk Management </w:t>
            </w:r>
          </w:p>
        </w:tc>
        <w:tc>
          <w:tcPr>
            <w:tcW w:w="3240" w:type="dxa"/>
            <w:gridSpan w:val="2"/>
            <w:tcBorders>
              <w:top w:val="nil"/>
              <w:left w:val="nil"/>
              <w:bottom w:val="nil"/>
              <w:right w:val="nil"/>
            </w:tcBorders>
            <w:shd w:val="clear" w:color="auto" w:fill="auto"/>
            <w:vAlign w:val="center"/>
            <w:hideMark/>
          </w:tcPr>
          <w:p w14:paraId="2CBC6C14" w14:textId="77777777" w:rsidR="00244F9C" w:rsidRPr="004638B0" w:rsidRDefault="00244F9C" w:rsidP="00244F9C">
            <w:pPr>
              <w:spacing w:after="0" w:line="240" w:lineRule="auto"/>
              <w:ind w:left="-110" w:right="-40"/>
              <w:rPr>
                <w:rFonts w:ascii="Times New Roman" w:eastAsia="Times New Roman" w:hAnsi="Times New Roman" w:cs="Times New Roman"/>
                <w:color w:val="000000"/>
                <w:sz w:val="20"/>
                <w:szCs w:val="20"/>
                <w:lang w:val="en-GB" w:eastAsia="en-GB"/>
              </w:rPr>
            </w:pPr>
            <w:r w:rsidRPr="004638B0">
              <w:rPr>
                <w:rFonts w:ascii="Times New Roman" w:eastAsia="Times New Roman" w:hAnsi="Times New Roman" w:cs="Times New Roman"/>
                <w:color w:val="000000"/>
                <w:sz w:val="20"/>
                <w:szCs w:val="20"/>
                <w:lang w:eastAsia="en-GB"/>
              </w:rPr>
              <w:t>AML Risk Management</w:t>
            </w:r>
          </w:p>
        </w:tc>
      </w:tr>
      <w:tr w:rsidR="00244F9C" w:rsidRPr="004638B0" w14:paraId="208F69FE" w14:textId="77777777" w:rsidTr="00DC1AE5">
        <w:trPr>
          <w:trHeight w:val="60"/>
        </w:trPr>
        <w:tc>
          <w:tcPr>
            <w:tcW w:w="4320" w:type="dxa"/>
            <w:tcBorders>
              <w:top w:val="nil"/>
              <w:left w:val="nil"/>
              <w:bottom w:val="nil"/>
              <w:right w:val="nil"/>
            </w:tcBorders>
            <w:shd w:val="clear" w:color="auto" w:fill="auto"/>
            <w:vAlign w:val="center"/>
            <w:hideMark/>
          </w:tcPr>
          <w:p w14:paraId="175F9962" w14:textId="77777777" w:rsidR="00244F9C" w:rsidRPr="004638B0" w:rsidRDefault="00244F9C" w:rsidP="00244F9C">
            <w:pPr>
              <w:spacing w:after="0" w:line="240" w:lineRule="auto"/>
              <w:ind w:left="-110" w:right="-40"/>
              <w:rPr>
                <w:rFonts w:ascii="Times New Roman" w:eastAsia="Times New Roman" w:hAnsi="Times New Roman" w:cs="Times New Roman"/>
                <w:color w:val="000000"/>
                <w:sz w:val="20"/>
                <w:szCs w:val="20"/>
                <w:lang w:val="en-GB" w:eastAsia="en-GB"/>
              </w:rPr>
            </w:pPr>
            <w:r w:rsidRPr="004638B0">
              <w:rPr>
                <w:rFonts w:ascii="Times New Roman" w:eastAsia="Times New Roman" w:hAnsi="Times New Roman" w:cs="Times New Roman"/>
                <w:color w:val="000000"/>
                <w:sz w:val="20"/>
                <w:szCs w:val="20"/>
                <w:lang w:eastAsia="en-GB"/>
              </w:rPr>
              <w:t>Credit Management Framework &amp; Risk Appetite</w:t>
            </w:r>
          </w:p>
        </w:tc>
        <w:tc>
          <w:tcPr>
            <w:tcW w:w="3960" w:type="dxa"/>
            <w:tcBorders>
              <w:top w:val="nil"/>
              <w:left w:val="nil"/>
              <w:bottom w:val="nil"/>
              <w:right w:val="nil"/>
            </w:tcBorders>
            <w:shd w:val="clear" w:color="auto" w:fill="auto"/>
            <w:vAlign w:val="center"/>
            <w:hideMark/>
          </w:tcPr>
          <w:p w14:paraId="498C04D1" w14:textId="77777777" w:rsidR="00244F9C" w:rsidRPr="004638B0" w:rsidRDefault="00244F9C" w:rsidP="00244F9C">
            <w:pPr>
              <w:spacing w:after="0" w:line="240" w:lineRule="auto"/>
              <w:ind w:left="-110" w:right="-40"/>
              <w:rPr>
                <w:rFonts w:ascii="Times New Roman" w:eastAsia="Times New Roman" w:hAnsi="Times New Roman" w:cs="Times New Roman"/>
                <w:color w:val="000000"/>
                <w:sz w:val="20"/>
                <w:szCs w:val="20"/>
                <w:lang w:val="en-GB" w:eastAsia="en-GB"/>
              </w:rPr>
            </w:pPr>
            <w:r w:rsidRPr="004638B0">
              <w:rPr>
                <w:rFonts w:ascii="Times New Roman" w:eastAsia="Times New Roman" w:hAnsi="Times New Roman" w:cs="Times New Roman"/>
                <w:color w:val="000000"/>
                <w:sz w:val="20"/>
                <w:szCs w:val="20"/>
                <w:lang w:eastAsia="en-GB"/>
              </w:rPr>
              <w:t>Enterprise Risk Management (ERM)</w:t>
            </w:r>
          </w:p>
        </w:tc>
        <w:tc>
          <w:tcPr>
            <w:tcW w:w="3240" w:type="dxa"/>
            <w:gridSpan w:val="2"/>
            <w:tcBorders>
              <w:top w:val="nil"/>
              <w:left w:val="nil"/>
              <w:bottom w:val="nil"/>
              <w:right w:val="nil"/>
            </w:tcBorders>
            <w:shd w:val="clear" w:color="auto" w:fill="auto"/>
            <w:vAlign w:val="center"/>
            <w:hideMark/>
          </w:tcPr>
          <w:p w14:paraId="1BA192F4" w14:textId="273DD77E" w:rsidR="00244F9C" w:rsidRPr="004638B0" w:rsidRDefault="00244F9C" w:rsidP="00244F9C">
            <w:pPr>
              <w:spacing w:after="0" w:line="240" w:lineRule="auto"/>
              <w:ind w:left="-110" w:right="-40"/>
              <w:rPr>
                <w:rFonts w:ascii="Times New Roman" w:eastAsia="Times New Roman" w:hAnsi="Times New Roman" w:cs="Times New Roman"/>
                <w:color w:val="000000"/>
                <w:sz w:val="20"/>
                <w:szCs w:val="20"/>
                <w:lang w:val="en-GB" w:eastAsia="en-GB"/>
              </w:rPr>
            </w:pPr>
            <w:r w:rsidRPr="004638B0">
              <w:rPr>
                <w:rFonts w:ascii="Times New Roman" w:eastAsia="Times New Roman" w:hAnsi="Times New Roman" w:cs="Times New Roman"/>
                <w:color w:val="000000"/>
                <w:sz w:val="20"/>
                <w:szCs w:val="20"/>
                <w:lang w:eastAsia="en-GB"/>
              </w:rPr>
              <w:t>Internal Governance &amp; Control</w:t>
            </w:r>
          </w:p>
        </w:tc>
      </w:tr>
      <w:tr w:rsidR="00244F9C" w:rsidRPr="004638B0" w14:paraId="223A1C75" w14:textId="77777777" w:rsidTr="00DC1AE5">
        <w:trPr>
          <w:trHeight w:val="60"/>
        </w:trPr>
        <w:tc>
          <w:tcPr>
            <w:tcW w:w="4320" w:type="dxa"/>
            <w:tcBorders>
              <w:top w:val="nil"/>
              <w:left w:val="nil"/>
              <w:bottom w:val="nil"/>
              <w:right w:val="nil"/>
            </w:tcBorders>
            <w:shd w:val="clear" w:color="auto" w:fill="auto"/>
            <w:vAlign w:val="center"/>
            <w:hideMark/>
          </w:tcPr>
          <w:p w14:paraId="38E1F676" w14:textId="77777777" w:rsidR="00244F9C" w:rsidRPr="004638B0" w:rsidRDefault="00244F9C" w:rsidP="00244F9C">
            <w:pPr>
              <w:spacing w:after="0" w:line="240" w:lineRule="auto"/>
              <w:ind w:left="-110" w:right="-40"/>
              <w:rPr>
                <w:rFonts w:ascii="Times New Roman" w:eastAsia="Times New Roman" w:hAnsi="Times New Roman" w:cs="Times New Roman"/>
                <w:color w:val="000000"/>
                <w:sz w:val="20"/>
                <w:szCs w:val="20"/>
                <w:lang w:val="en-GB" w:eastAsia="en-GB"/>
              </w:rPr>
            </w:pPr>
            <w:r w:rsidRPr="004638B0">
              <w:rPr>
                <w:rFonts w:ascii="Times New Roman" w:eastAsia="Times New Roman" w:hAnsi="Times New Roman" w:cs="Times New Roman"/>
                <w:color w:val="000000"/>
                <w:sz w:val="20"/>
                <w:szCs w:val="20"/>
                <w:lang w:eastAsia="en-GB"/>
              </w:rPr>
              <w:t>Credit Administration (Pre &amp; Post disbursement)</w:t>
            </w:r>
          </w:p>
        </w:tc>
        <w:tc>
          <w:tcPr>
            <w:tcW w:w="3960" w:type="dxa"/>
            <w:tcBorders>
              <w:top w:val="nil"/>
              <w:left w:val="nil"/>
              <w:bottom w:val="nil"/>
              <w:right w:val="nil"/>
            </w:tcBorders>
            <w:shd w:val="clear" w:color="auto" w:fill="auto"/>
            <w:vAlign w:val="center"/>
            <w:hideMark/>
          </w:tcPr>
          <w:p w14:paraId="4FB8E7C1" w14:textId="77777777" w:rsidR="00244F9C" w:rsidRPr="004638B0" w:rsidRDefault="00244F9C" w:rsidP="00244F9C">
            <w:pPr>
              <w:spacing w:after="0" w:line="240" w:lineRule="auto"/>
              <w:ind w:left="-110" w:right="-40"/>
              <w:rPr>
                <w:rFonts w:ascii="Times New Roman" w:eastAsia="Times New Roman" w:hAnsi="Times New Roman" w:cs="Times New Roman"/>
                <w:color w:val="000000"/>
                <w:sz w:val="20"/>
                <w:szCs w:val="20"/>
                <w:lang w:val="en-GB" w:eastAsia="en-GB"/>
              </w:rPr>
            </w:pPr>
            <w:r w:rsidRPr="004638B0">
              <w:rPr>
                <w:rFonts w:ascii="Times New Roman" w:eastAsia="Times New Roman" w:hAnsi="Times New Roman" w:cs="Times New Roman"/>
                <w:color w:val="000000"/>
                <w:sz w:val="20"/>
                <w:szCs w:val="20"/>
                <w:lang w:val="en-GB" w:eastAsia="en-GB"/>
              </w:rPr>
              <w:t>Business Continuity Risk Management</w:t>
            </w:r>
          </w:p>
        </w:tc>
        <w:tc>
          <w:tcPr>
            <w:tcW w:w="3240" w:type="dxa"/>
            <w:gridSpan w:val="2"/>
            <w:tcBorders>
              <w:top w:val="nil"/>
              <w:left w:val="nil"/>
              <w:bottom w:val="nil"/>
              <w:right w:val="nil"/>
            </w:tcBorders>
            <w:shd w:val="clear" w:color="auto" w:fill="auto"/>
            <w:vAlign w:val="center"/>
            <w:hideMark/>
          </w:tcPr>
          <w:p w14:paraId="039FBD9F" w14:textId="77777777" w:rsidR="00244F9C" w:rsidRPr="004638B0" w:rsidRDefault="00244F9C" w:rsidP="00244F9C">
            <w:pPr>
              <w:spacing w:after="0" w:line="240" w:lineRule="auto"/>
              <w:ind w:left="-110" w:right="-40"/>
              <w:rPr>
                <w:rFonts w:ascii="Times New Roman" w:eastAsia="Times New Roman" w:hAnsi="Times New Roman" w:cs="Times New Roman"/>
                <w:color w:val="000000"/>
                <w:sz w:val="20"/>
                <w:szCs w:val="20"/>
                <w:lang w:val="en-GB" w:eastAsia="en-GB"/>
              </w:rPr>
            </w:pPr>
            <w:r w:rsidRPr="004638B0">
              <w:rPr>
                <w:rFonts w:ascii="Times New Roman" w:eastAsia="Times New Roman" w:hAnsi="Times New Roman" w:cs="Times New Roman"/>
                <w:color w:val="000000"/>
                <w:sz w:val="20"/>
                <w:szCs w:val="20"/>
                <w:lang w:eastAsia="en-GB"/>
              </w:rPr>
              <w:t>Audit &amp; Compliance Handling</w:t>
            </w:r>
          </w:p>
        </w:tc>
      </w:tr>
      <w:tr w:rsidR="00244F9C" w:rsidRPr="004638B0" w14:paraId="03802216" w14:textId="77777777" w:rsidTr="00DC1AE5">
        <w:trPr>
          <w:trHeight w:val="60"/>
        </w:trPr>
        <w:tc>
          <w:tcPr>
            <w:tcW w:w="4320" w:type="dxa"/>
            <w:tcBorders>
              <w:top w:val="nil"/>
              <w:left w:val="nil"/>
              <w:bottom w:val="nil"/>
              <w:right w:val="nil"/>
            </w:tcBorders>
            <w:shd w:val="clear" w:color="auto" w:fill="auto"/>
            <w:vAlign w:val="center"/>
            <w:hideMark/>
          </w:tcPr>
          <w:p w14:paraId="2A6287FA" w14:textId="77777777" w:rsidR="00244F9C" w:rsidRPr="004638B0" w:rsidRDefault="00244F9C" w:rsidP="00244F9C">
            <w:pPr>
              <w:spacing w:after="0" w:line="240" w:lineRule="auto"/>
              <w:ind w:left="-110" w:right="-40"/>
              <w:rPr>
                <w:rFonts w:ascii="Times New Roman" w:eastAsia="Times New Roman" w:hAnsi="Times New Roman" w:cs="Times New Roman"/>
                <w:color w:val="000000"/>
                <w:sz w:val="20"/>
                <w:szCs w:val="20"/>
                <w:lang w:val="en-GB" w:eastAsia="en-GB"/>
              </w:rPr>
            </w:pPr>
            <w:r w:rsidRPr="004638B0">
              <w:rPr>
                <w:rFonts w:ascii="Times New Roman" w:eastAsia="Times New Roman" w:hAnsi="Times New Roman" w:cs="Times New Roman"/>
                <w:color w:val="000000"/>
                <w:sz w:val="20"/>
                <w:szCs w:val="20"/>
                <w:lang w:eastAsia="en-GB"/>
              </w:rPr>
              <w:t>Structured Trade Fin. (Forfaiting, Factoring etc)</w:t>
            </w:r>
          </w:p>
        </w:tc>
        <w:tc>
          <w:tcPr>
            <w:tcW w:w="3960" w:type="dxa"/>
            <w:tcBorders>
              <w:top w:val="nil"/>
              <w:left w:val="nil"/>
              <w:bottom w:val="nil"/>
              <w:right w:val="nil"/>
            </w:tcBorders>
            <w:shd w:val="clear" w:color="auto" w:fill="auto"/>
            <w:vAlign w:val="center"/>
            <w:hideMark/>
          </w:tcPr>
          <w:p w14:paraId="210742A3" w14:textId="77777777" w:rsidR="00244F9C" w:rsidRPr="004638B0" w:rsidRDefault="00244F9C" w:rsidP="00244F9C">
            <w:pPr>
              <w:spacing w:after="0" w:line="240" w:lineRule="auto"/>
              <w:ind w:left="-110" w:right="-40"/>
              <w:rPr>
                <w:rFonts w:ascii="Times New Roman" w:eastAsia="Times New Roman" w:hAnsi="Times New Roman" w:cs="Times New Roman"/>
                <w:color w:val="000000"/>
                <w:sz w:val="20"/>
                <w:szCs w:val="20"/>
                <w:lang w:val="en-GB" w:eastAsia="en-GB"/>
              </w:rPr>
            </w:pPr>
            <w:r w:rsidRPr="004638B0">
              <w:rPr>
                <w:rFonts w:ascii="Times New Roman" w:eastAsia="Times New Roman" w:hAnsi="Times New Roman" w:cs="Times New Roman"/>
                <w:color w:val="000000"/>
                <w:sz w:val="20"/>
                <w:szCs w:val="20"/>
                <w:lang w:val="en-GB" w:eastAsia="en-GB"/>
              </w:rPr>
              <w:t>Basel I, II, III Provisions &amp; Application</w:t>
            </w:r>
          </w:p>
        </w:tc>
        <w:tc>
          <w:tcPr>
            <w:tcW w:w="3240" w:type="dxa"/>
            <w:gridSpan w:val="2"/>
            <w:tcBorders>
              <w:top w:val="nil"/>
              <w:left w:val="nil"/>
              <w:bottom w:val="nil"/>
              <w:right w:val="nil"/>
            </w:tcBorders>
            <w:shd w:val="clear" w:color="auto" w:fill="auto"/>
            <w:vAlign w:val="center"/>
            <w:hideMark/>
          </w:tcPr>
          <w:p w14:paraId="2E941F43" w14:textId="77777777" w:rsidR="00244F9C" w:rsidRPr="004638B0" w:rsidRDefault="00244F9C" w:rsidP="00244F9C">
            <w:pPr>
              <w:spacing w:after="0" w:line="240" w:lineRule="auto"/>
              <w:ind w:left="-110" w:right="-40"/>
              <w:rPr>
                <w:rFonts w:ascii="Times New Roman" w:eastAsia="Times New Roman" w:hAnsi="Times New Roman" w:cs="Times New Roman"/>
                <w:color w:val="000000"/>
                <w:sz w:val="20"/>
                <w:szCs w:val="20"/>
                <w:lang w:val="en-GB" w:eastAsia="en-GB"/>
              </w:rPr>
            </w:pPr>
            <w:r w:rsidRPr="004638B0">
              <w:rPr>
                <w:rFonts w:ascii="Times New Roman" w:eastAsia="Times New Roman" w:hAnsi="Times New Roman" w:cs="Times New Roman"/>
                <w:color w:val="000000"/>
                <w:sz w:val="20"/>
                <w:szCs w:val="20"/>
                <w:lang w:eastAsia="en-GB"/>
              </w:rPr>
              <w:t>Budgeting and Reporting</w:t>
            </w:r>
          </w:p>
        </w:tc>
      </w:tr>
      <w:tr w:rsidR="00244F9C" w:rsidRPr="004638B0" w14:paraId="15BE982A" w14:textId="77777777" w:rsidTr="00DC1AE5">
        <w:trPr>
          <w:trHeight w:val="60"/>
        </w:trPr>
        <w:tc>
          <w:tcPr>
            <w:tcW w:w="4320" w:type="dxa"/>
            <w:tcBorders>
              <w:top w:val="nil"/>
              <w:left w:val="nil"/>
              <w:bottom w:val="nil"/>
              <w:right w:val="nil"/>
            </w:tcBorders>
            <w:shd w:val="clear" w:color="auto" w:fill="auto"/>
            <w:vAlign w:val="center"/>
            <w:hideMark/>
          </w:tcPr>
          <w:p w14:paraId="65A86A2D" w14:textId="77777777" w:rsidR="00244F9C" w:rsidRPr="004638B0" w:rsidRDefault="00244F9C" w:rsidP="00244F9C">
            <w:pPr>
              <w:spacing w:after="0" w:line="240" w:lineRule="auto"/>
              <w:ind w:left="-110" w:right="-40"/>
              <w:rPr>
                <w:rFonts w:ascii="Times New Roman" w:eastAsia="Times New Roman" w:hAnsi="Times New Roman" w:cs="Times New Roman"/>
                <w:color w:val="000000"/>
                <w:sz w:val="20"/>
                <w:szCs w:val="20"/>
                <w:lang w:val="en-GB" w:eastAsia="en-GB"/>
              </w:rPr>
            </w:pPr>
            <w:r w:rsidRPr="004638B0">
              <w:rPr>
                <w:rFonts w:ascii="Times New Roman" w:eastAsia="Times New Roman" w:hAnsi="Times New Roman" w:cs="Times New Roman"/>
                <w:color w:val="000000"/>
                <w:sz w:val="20"/>
                <w:szCs w:val="20"/>
                <w:lang w:eastAsia="en-GB"/>
              </w:rPr>
              <w:t xml:space="preserve">Credit Review, Risk Analytics &amp; Management </w:t>
            </w:r>
          </w:p>
        </w:tc>
        <w:tc>
          <w:tcPr>
            <w:tcW w:w="3960" w:type="dxa"/>
            <w:tcBorders>
              <w:top w:val="nil"/>
              <w:left w:val="nil"/>
              <w:bottom w:val="nil"/>
              <w:right w:val="nil"/>
            </w:tcBorders>
            <w:shd w:val="clear" w:color="auto" w:fill="auto"/>
            <w:vAlign w:val="center"/>
            <w:hideMark/>
          </w:tcPr>
          <w:p w14:paraId="08FE256E" w14:textId="77777777" w:rsidR="00244F9C" w:rsidRPr="004638B0" w:rsidRDefault="00244F9C" w:rsidP="00244F9C">
            <w:pPr>
              <w:spacing w:after="0" w:line="240" w:lineRule="auto"/>
              <w:ind w:left="-110" w:right="-40"/>
              <w:rPr>
                <w:rFonts w:ascii="Times New Roman" w:eastAsia="Times New Roman" w:hAnsi="Times New Roman" w:cs="Times New Roman"/>
                <w:color w:val="000000"/>
                <w:sz w:val="20"/>
                <w:szCs w:val="20"/>
                <w:lang w:val="en-GB" w:eastAsia="en-GB"/>
              </w:rPr>
            </w:pPr>
            <w:r w:rsidRPr="004638B0">
              <w:rPr>
                <w:rFonts w:ascii="Times New Roman" w:eastAsia="Times New Roman" w:hAnsi="Times New Roman" w:cs="Times New Roman"/>
                <w:color w:val="000000"/>
                <w:sz w:val="20"/>
                <w:szCs w:val="20"/>
                <w:lang w:eastAsia="en-GB"/>
              </w:rPr>
              <w:t>Risk Based Pricing &amp; Revenue Enhancement</w:t>
            </w:r>
          </w:p>
        </w:tc>
        <w:tc>
          <w:tcPr>
            <w:tcW w:w="3240" w:type="dxa"/>
            <w:gridSpan w:val="2"/>
            <w:tcBorders>
              <w:top w:val="nil"/>
              <w:left w:val="nil"/>
              <w:bottom w:val="nil"/>
              <w:right w:val="nil"/>
            </w:tcBorders>
            <w:shd w:val="clear" w:color="auto" w:fill="auto"/>
            <w:vAlign w:val="center"/>
            <w:hideMark/>
          </w:tcPr>
          <w:p w14:paraId="18EEA1B7" w14:textId="77777777" w:rsidR="00244F9C" w:rsidRPr="004638B0" w:rsidRDefault="00244F9C" w:rsidP="00244F9C">
            <w:pPr>
              <w:spacing w:after="0" w:line="240" w:lineRule="auto"/>
              <w:ind w:left="-110" w:right="-40"/>
              <w:rPr>
                <w:rFonts w:ascii="Times New Roman" w:eastAsia="Times New Roman" w:hAnsi="Times New Roman" w:cs="Times New Roman"/>
                <w:color w:val="000000"/>
                <w:sz w:val="20"/>
                <w:szCs w:val="20"/>
                <w:lang w:val="en-GB" w:eastAsia="en-GB"/>
              </w:rPr>
            </w:pPr>
            <w:r w:rsidRPr="004638B0">
              <w:rPr>
                <w:rFonts w:ascii="Times New Roman" w:eastAsia="Times New Roman" w:hAnsi="Times New Roman" w:cs="Times New Roman"/>
                <w:color w:val="000000"/>
                <w:sz w:val="20"/>
                <w:szCs w:val="20"/>
                <w:lang w:eastAsia="en-GB"/>
              </w:rPr>
              <w:t>Cross Functional Coordination</w:t>
            </w:r>
          </w:p>
        </w:tc>
      </w:tr>
      <w:tr w:rsidR="00244F9C" w:rsidRPr="004638B0" w14:paraId="7B032E19" w14:textId="77777777" w:rsidTr="00DC1AE5">
        <w:trPr>
          <w:trHeight w:val="60"/>
        </w:trPr>
        <w:tc>
          <w:tcPr>
            <w:tcW w:w="4320" w:type="dxa"/>
            <w:tcBorders>
              <w:top w:val="nil"/>
              <w:left w:val="nil"/>
              <w:bottom w:val="nil"/>
              <w:right w:val="nil"/>
            </w:tcBorders>
            <w:shd w:val="clear" w:color="auto" w:fill="auto"/>
            <w:vAlign w:val="center"/>
            <w:hideMark/>
          </w:tcPr>
          <w:p w14:paraId="4BE03CF4" w14:textId="77777777" w:rsidR="00244F9C" w:rsidRPr="004638B0" w:rsidRDefault="00244F9C" w:rsidP="00244F9C">
            <w:pPr>
              <w:spacing w:after="0" w:line="240" w:lineRule="auto"/>
              <w:ind w:left="-110" w:right="-40"/>
              <w:rPr>
                <w:rFonts w:ascii="Times New Roman" w:eastAsia="Times New Roman" w:hAnsi="Times New Roman" w:cs="Times New Roman"/>
                <w:color w:val="000000"/>
                <w:sz w:val="20"/>
                <w:szCs w:val="20"/>
                <w:lang w:val="en-GB" w:eastAsia="en-GB"/>
              </w:rPr>
            </w:pPr>
            <w:r w:rsidRPr="004638B0">
              <w:rPr>
                <w:rFonts w:ascii="Times New Roman" w:eastAsia="Times New Roman" w:hAnsi="Times New Roman" w:cs="Times New Roman"/>
                <w:color w:val="000000"/>
                <w:sz w:val="20"/>
                <w:szCs w:val="20"/>
                <w:lang w:eastAsia="en-GB"/>
              </w:rPr>
              <w:t>Credit Remedial &amp; Recovery Management</w:t>
            </w:r>
          </w:p>
        </w:tc>
        <w:tc>
          <w:tcPr>
            <w:tcW w:w="3960" w:type="dxa"/>
            <w:tcBorders>
              <w:top w:val="nil"/>
              <w:left w:val="nil"/>
              <w:bottom w:val="nil"/>
              <w:right w:val="nil"/>
            </w:tcBorders>
            <w:shd w:val="clear" w:color="auto" w:fill="auto"/>
            <w:vAlign w:val="center"/>
            <w:hideMark/>
          </w:tcPr>
          <w:p w14:paraId="748F313B" w14:textId="77777777" w:rsidR="00244F9C" w:rsidRPr="004638B0" w:rsidRDefault="00244F9C" w:rsidP="00244F9C">
            <w:pPr>
              <w:spacing w:after="0" w:line="240" w:lineRule="auto"/>
              <w:ind w:left="-110" w:right="-40"/>
              <w:rPr>
                <w:rFonts w:ascii="Times New Roman" w:eastAsia="Times New Roman" w:hAnsi="Times New Roman" w:cs="Times New Roman"/>
                <w:color w:val="000000"/>
                <w:sz w:val="20"/>
                <w:szCs w:val="20"/>
                <w:lang w:val="en-GB" w:eastAsia="en-GB"/>
              </w:rPr>
            </w:pPr>
            <w:r w:rsidRPr="004638B0">
              <w:rPr>
                <w:rFonts w:ascii="Times New Roman" w:eastAsia="Times New Roman" w:hAnsi="Times New Roman" w:cs="Times New Roman"/>
                <w:color w:val="000000"/>
                <w:sz w:val="20"/>
                <w:szCs w:val="20"/>
                <w:lang w:eastAsia="en-GB"/>
              </w:rPr>
              <w:t>Risk Assets Modelling &amp; Portfolio Management</w:t>
            </w:r>
          </w:p>
        </w:tc>
        <w:tc>
          <w:tcPr>
            <w:tcW w:w="3240" w:type="dxa"/>
            <w:gridSpan w:val="2"/>
            <w:tcBorders>
              <w:top w:val="nil"/>
              <w:left w:val="nil"/>
              <w:bottom w:val="nil"/>
              <w:right w:val="nil"/>
            </w:tcBorders>
            <w:shd w:val="clear" w:color="auto" w:fill="auto"/>
            <w:vAlign w:val="center"/>
            <w:hideMark/>
          </w:tcPr>
          <w:p w14:paraId="3460A769" w14:textId="77777777" w:rsidR="00244F9C" w:rsidRPr="004638B0" w:rsidRDefault="00244F9C" w:rsidP="00244F9C">
            <w:pPr>
              <w:spacing w:after="0" w:line="240" w:lineRule="auto"/>
              <w:ind w:left="-110" w:right="-40"/>
              <w:rPr>
                <w:rFonts w:ascii="Times New Roman" w:eastAsia="Times New Roman" w:hAnsi="Times New Roman" w:cs="Times New Roman"/>
                <w:color w:val="000000"/>
                <w:sz w:val="20"/>
                <w:szCs w:val="20"/>
                <w:lang w:val="en-GB" w:eastAsia="en-GB"/>
              </w:rPr>
            </w:pPr>
            <w:r w:rsidRPr="004638B0">
              <w:rPr>
                <w:rFonts w:ascii="Times New Roman" w:eastAsia="Times New Roman" w:hAnsi="Times New Roman" w:cs="Times New Roman"/>
                <w:color w:val="000000"/>
                <w:sz w:val="20"/>
                <w:szCs w:val="20"/>
                <w:lang w:eastAsia="en-GB"/>
              </w:rPr>
              <w:t xml:space="preserve">Banking Operations </w:t>
            </w:r>
          </w:p>
        </w:tc>
      </w:tr>
      <w:tr w:rsidR="00244F9C" w:rsidRPr="004638B0" w14:paraId="70DA9339" w14:textId="77777777" w:rsidTr="00244F9C">
        <w:trPr>
          <w:trHeight w:val="56"/>
        </w:trPr>
        <w:tc>
          <w:tcPr>
            <w:tcW w:w="4320" w:type="dxa"/>
            <w:tcBorders>
              <w:top w:val="nil"/>
              <w:left w:val="nil"/>
              <w:bottom w:val="nil"/>
              <w:right w:val="nil"/>
            </w:tcBorders>
            <w:shd w:val="clear" w:color="auto" w:fill="auto"/>
            <w:vAlign w:val="center"/>
            <w:hideMark/>
          </w:tcPr>
          <w:p w14:paraId="440C75CF" w14:textId="77777777" w:rsidR="00244F9C" w:rsidRPr="004638B0" w:rsidRDefault="00244F9C" w:rsidP="00244F9C">
            <w:pPr>
              <w:spacing w:after="0" w:line="240" w:lineRule="auto"/>
              <w:ind w:left="-110" w:right="-40"/>
              <w:rPr>
                <w:rFonts w:ascii="Times New Roman" w:eastAsia="Times New Roman" w:hAnsi="Times New Roman" w:cs="Times New Roman"/>
                <w:color w:val="000000"/>
                <w:sz w:val="20"/>
                <w:szCs w:val="20"/>
                <w:lang w:val="en-GB" w:eastAsia="en-GB"/>
              </w:rPr>
            </w:pPr>
            <w:r w:rsidRPr="004638B0">
              <w:rPr>
                <w:rFonts w:ascii="Times New Roman" w:eastAsia="Times New Roman" w:hAnsi="Times New Roman" w:cs="Times New Roman"/>
                <w:color w:val="000000"/>
                <w:sz w:val="20"/>
                <w:szCs w:val="20"/>
                <w:lang w:val="en-GB" w:eastAsia="en-GB"/>
              </w:rPr>
              <w:t>Loan Syndication &amp; Hybrid Financing (MBO, MBI)</w:t>
            </w:r>
          </w:p>
        </w:tc>
        <w:tc>
          <w:tcPr>
            <w:tcW w:w="3960" w:type="dxa"/>
            <w:tcBorders>
              <w:top w:val="nil"/>
              <w:left w:val="nil"/>
              <w:bottom w:val="nil"/>
              <w:right w:val="nil"/>
            </w:tcBorders>
            <w:shd w:val="clear" w:color="auto" w:fill="auto"/>
            <w:vAlign w:val="center"/>
            <w:hideMark/>
          </w:tcPr>
          <w:p w14:paraId="2D106270" w14:textId="696BFD9A" w:rsidR="00244F9C" w:rsidRPr="004638B0" w:rsidRDefault="00244F9C" w:rsidP="00244F9C">
            <w:pPr>
              <w:spacing w:after="0" w:line="240" w:lineRule="auto"/>
              <w:ind w:left="-110" w:right="-40"/>
              <w:rPr>
                <w:rFonts w:ascii="Times New Roman" w:eastAsia="Times New Roman" w:hAnsi="Times New Roman" w:cs="Times New Roman"/>
                <w:color w:val="000000"/>
                <w:sz w:val="20"/>
                <w:szCs w:val="20"/>
                <w:lang w:val="en-GB" w:eastAsia="en-GB"/>
              </w:rPr>
            </w:pPr>
            <w:r w:rsidRPr="004638B0">
              <w:rPr>
                <w:rFonts w:ascii="Times New Roman" w:eastAsia="Times New Roman" w:hAnsi="Times New Roman" w:cs="Times New Roman"/>
                <w:color w:val="000000"/>
                <w:sz w:val="20"/>
                <w:szCs w:val="20"/>
                <w:lang w:eastAsia="en-GB"/>
              </w:rPr>
              <w:t>Project Evaluation, Supervision &amp; Management</w:t>
            </w:r>
          </w:p>
        </w:tc>
        <w:tc>
          <w:tcPr>
            <w:tcW w:w="3240" w:type="dxa"/>
            <w:gridSpan w:val="2"/>
            <w:tcBorders>
              <w:top w:val="nil"/>
              <w:left w:val="nil"/>
              <w:bottom w:val="nil"/>
              <w:right w:val="nil"/>
            </w:tcBorders>
            <w:shd w:val="clear" w:color="auto" w:fill="auto"/>
            <w:vAlign w:val="center"/>
            <w:hideMark/>
          </w:tcPr>
          <w:p w14:paraId="689D2D2A" w14:textId="77777777" w:rsidR="00244F9C" w:rsidRPr="004638B0" w:rsidRDefault="00244F9C" w:rsidP="00244F9C">
            <w:pPr>
              <w:spacing w:after="0" w:line="240" w:lineRule="auto"/>
              <w:ind w:left="-110" w:right="-40"/>
              <w:rPr>
                <w:rFonts w:ascii="Times New Roman" w:eastAsia="Times New Roman" w:hAnsi="Times New Roman" w:cs="Times New Roman"/>
                <w:color w:val="000000"/>
                <w:sz w:val="20"/>
                <w:szCs w:val="20"/>
                <w:lang w:val="en-GB" w:eastAsia="en-GB"/>
              </w:rPr>
            </w:pPr>
            <w:r w:rsidRPr="004638B0">
              <w:rPr>
                <w:rFonts w:ascii="Times New Roman" w:eastAsia="Times New Roman" w:hAnsi="Times New Roman" w:cs="Times New Roman"/>
                <w:color w:val="000000"/>
                <w:sz w:val="20"/>
                <w:szCs w:val="20"/>
                <w:lang w:eastAsia="en-GB"/>
              </w:rPr>
              <w:t xml:space="preserve">PR and presentation skills </w:t>
            </w:r>
          </w:p>
        </w:tc>
      </w:tr>
      <w:tr w:rsidR="00244F9C" w:rsidRPr="004638B0" w14:paraId="203E8E2B" w14:textId="77777777" w:rsidTr="00244F9C">
        <w:trPr>
          <w:trHeight w:val="56"/>
        </w:trPr>
        <w:tc>
          <w:tcPr>
            <w:tcW w:w="4320" w:type="dxa"/>
            <w:tcBorders>
              <w:top w:val="nil"/>
              <w:left w:val="nil"/>
              <w:bottom w:val="nil"/>
              <w:right w:val="nil"/>
            </w:tcBorders>
            <w:shd w:val="clear" w:color="auto" w:fill="auto"/>
            <w:vAlign w:val="center"/>
            <w:hideMark/>
          </w:tcPr>
          <w:p w14:paraId="178722CD" w14:textId="77777777" w:rsidR="00244F9C" w:rsidRDefault="00244F9C" w:rsidP="00244F9C">
            <w:pPr>
              <w:spacing w:after="0" w:line="240" w:lineRule="auto"/>
              <w:ind w:left="-110" w:right="-40"/>
              <w:rPr>
                <w:rFonts w:ascii="Times New Roman" w:eastAsia="Times New Roman" w:hAnsi="Times New Roman" w:cs="Times New Roman"/>
                <w:color w:val="000000"/>
                <w:sz w:val="20"/>
                <w:szCs w:val="20"/>
                <w:lang w:eastAsia="en-GB"/>
              </w:rPr>
            </w:pPr>
            <w:r w:rsidRPr="004638B0">
              <w:rPr>
                <w:rFonts w:ascii="Times New Roman" w:eastAsia="Times New Roman" w:hAnsi="Times New Roman" w:cs="Times New Roman"/>
                <w:color w:val="000000"/>
                <w:sz w:val="20"/>
                <w:szCs w:val="20"/>
                <w:lang w:eastAsia="en-GB"/>
              </w:rPr>
              <w:t>Team Management, Training, Dev. &amp; Mentoring</w:t>
            </w:r>
          </w:p>
          <w:p w14:paraId="0C4EF24A" w14:textId="71862B14" w:rsidR="00D56EB7" w:rsidRPr="004638B0" w:rsidRDefault="00D56EB7" w:rsidP="00244F9C">
            <w:pPr>
              <w:spacing w:after="0" w:line="240" w:lineRule="auto"/>
              <w:ind w:left="-110" w:right="-40"/>
              <w:rPr>
                <w:rFonts w:ascii="Times New Roman" w:eastAsia="Times New Roman" w:hAnsi="Times New Roman" w:cs="Times New Roman"/>
                <w:color w:val="000000"/>
                <w:sz w:val="20"/>
                <w:szCs w:val="20"/>
                <w:lang w:val="en-GB" w:eastAsia="en-GB"/>
              </w:rPr>
            </w:pPr>
            <w:r w:rsidRPr="00987F20">
              <w:rPr>
                <w:rFonts w:ascii="Times New Roman" w:hAnsi="Times New Roman" w:cs="Times New Roman"/>
                <w:sz w:val="21"/>
                <w:szCs w:val="21"/>
              </w:rPr>
              <w:t>IFRS 9</w:t>
            </w:r>
            <w:r>
              <w:rPr>
                <w:rFonts w:ascii="Times New Roman" w:hAnsi="Times New Roman" w:cs="Times New Roman"/>
                <w:sz w:val="21"/>
                <w:szCs w:val="21"/>
              </w:rPr>
              <w:t xml:space="preserve"> (</w:t>
            </w:r>
            <w:r w:rsidRPr="00987F20">
              <w:rPr>
                <w:rFonts w:ascii="Times New Roman" w:hAnsi="Times New Roman" w:cs="Times New Roman"/>
                <w:sz w:val="21"/>
                <w:szCs w:val="21"/>
              </w:rPr>
              <w:t>ECL,</w:t>
            </w:r>
            <w:r>
              <w:rPr>
                <w:rFonts w:ascii="Times New Roman" w:hAnsi="Times New Roman" w:cs="Times New Roman"/>
                <w:sz w:val="21"/>
                <w:szCs w:val="21"/>
              </w:rPr>
              <w:t xml:space="preserve"> LGD, PD) provision &amp; application</w:t>
            </w:r>
          </w:p>
        </w:tc>
        <w:tc>
          <w:tcPr>
            <w:tcW w:w="3960" w:type="dxa"/>
            <w:tcBorders>
              <w:top w:val="nil"/>
              <w:left w:val="nil"/>
              <w:bottom w:val="nil"/>
              <w:right w:val="nil"/>
            </w:tcBorders>
            <w:shd w:val="clear" w:color="auto" w:fill="auto"/>
            <w:vAlign w:val="center"/>
            <w:hideMark/>
          </w:tcPr>
          <w:p w14:paraId="4BB1A8AB" w14:textId="521FB460" w:rsidR="00244F9C" w:rsidRPr="004638B0" w:rsidRDefault="00244F9C" w:rsidP="00244F9C">
            <w:pPr>
              <w:spacing w:after="0" w:line="240" w:lineRule="auto"/>
              <w:ind w:left="-110" w:right="-40"/>
              <w:rPr>
                <w:rFonts w:ascii="Times New Roman" w:eastAsia="Times New Roman" w:hAnsi="Times New Roman" w:cs="Times New Roman"/>
                <w:color w:val="000000"/>
                <w:sz w:val="20"/>
                <w:szCs w:val="20"/>
                <w:lang w:val="en-GB" w:eastAsia="en-GB"/>
              </w:rPr>
            </w:pPr>
            <w:r w:rsidRPr="004638B0">
              <w:rPr>
                <w:rFonts w:ascii="Times New Roman" w:eastAsia="Times New Roman" w:hAnsi="Times New Roman" w:cs="Times New Roman"/>
                <w:color w:val="000000"/>
                <w:sz w:val="20"/>
                <w:szCs w:val="20"/>
                <w:lang w:eastAsia="en-GB"/>
              </w:rPr>
              <w:t>Knowledge with multi-faceted business operation</w:t>
            </w:r>
          </w:p>
        </w:tc>
        <w:tc>
          <w:tcPr>
            <w:tcW w:w="3240" w:type="dxa"/>
            <w:gridSpan w:val="2"/>
            <w:tcBorders>
              <w:top w:val="nil"/>
              <w:left w:val="nil"/>
              <w:bottom w:val="nil"/>
              <w:right w:val="nil"/>
            </w:tcBorders>
            <w:shd w:val="clear" w:color="auto" w:fill="auto"/>
            <w:vAlign w:val="center"/>
            <w:hideMark/>
          </w:tcPr>
          <w:p w14:paraId="79A09344" w14:textId="77777777" w:rsidR="00244F9C" w:rsidRPr="004638B0" w:rsidRDefault="00244F9C" w:rsidP="00244F9C">
            <w:pPr>
              <w:spacing w:after="0" w:line="240" w:lineRule="auto"/>
              <w:ind w:left="-110" w:right="-40"/>
              <w:rPr>
                <w:rFonts w:ascii="Times New Roman" w:eastAsia="Times New Roman" w:hAnsi="Times New Roman" w:cs="Times New Roman"/>
                <w:color w:val="000000"/>
                <w:sz w:val="20"/>
                <w:szCs w:val="20"/>
                <w:lang w:val="en-GB" w:eastAsia="en-GB"/>
              </w:rPr>
            </w:pPr>
            <w:r w:rsidRPr="004638B0">
              <w:rPr>
                <w:rFonts w:ascii="Times New Roman" w:eastAsia="Times New Roman" w:hAnsi="Times New Roman" w:cs="Times New Roman"/>
                <w:color w:val="000000"/>
                <w:sz w:val="20"/>
                <w:szCs w:val="20"/>
                <w:lang w:eastAsia="en-GB"/>
              </w:rPr>
              <w:t>Client Marketing &amp; Relationship Management</w:t>
            </w:r>
          </w:p>
        </w:tc>
      </w:tr>
    </w:tbl>
    <w:p w14:paraId="710E61CD" w14:textId="77777777" w:rsidR="007F0E85" w:rsidRPr="00B95C40" w:rsidRDefault="007F0E85" w:rsidP="007F0E85">
      <w:pPr>
        <w:pBdr>
          <w:top w:val="single" w:sz="4" w:space="2" w:color="auto"/>
          <w:bottom w:val="single" w:sz="4" w:space="1" w:color="auto"/>
        </w:pBdr>
        <w:spacing w:after="0" w:line="240" w:lineRule="auto"/>
        <w:jc w:val="center"/>
        <w:rPr>
          <w:rFonts w:ascii="Times New Roman" w:eastAsia="Times New Roman" w:hAnsi="Times New Roman" w:cs="Times New Roman"/>
          <w:b/>
          <w:sz w:val="21"/>
          <w:szCs w:val="21"/>
        </w:rPr>
      </w:pPr>
      <w:r w:rsidRPr="00B95C40">
        <w:rPr>
          <w:rFonts w:ascii="Times New Roman" w:eastAsia="Times New Roman" w:hAnsi="Times New Roman" w:cs="Times New Roman"/>
          <w:b/>
          <w:sz w:val="21"/>
          <w:szCs w:val="21"/>
        </w:rPr>
        <w:t>EDUCATION</w:t>
      </w:r>
    </w:p>
    <w:bookmarkEnd w:id="2"/>
    <w:p w14:paraId="4FCAF30D" w14:textId="4083C371" w:rsidR="007F0E85" w:rsidRPr="00B95C40" w:rsidRDefault="007F0E85" w:rsidP="007F0E85">
      <w:pPr>
        <w:numPr>
          <w:ilvl w:val="0"/>
          <w:numId w:val="14"/>
        </w:numPr>
        <w:spacing w:after="0" w:line="240" w:lineRule="auto"/>
        <w:ind w:left="180" w:hanging="180"/>
        <w:rPr>
          <w:rFonts w:ascii="Times New Roman" w:hAnsi="Times New Roman" w:cs="Times New Roman"/>
          <w:sz w:val="21"/>
          <w:szCs w:val="21"/>
        </w:rPr>
      </w:pPr>
      <w:r w:rsidRPr="00B95C40">
        <w:rPr>
          <w:rFonts w:ascii="Times New Roman" w:hAnsi="Times New Roman" w:cs="Times New Roman"/>
          <w:sz w:val="21"/>
          <w:szCs w:val="21"/>
        </w:rPr>
        <w:t xml:space="preserve">Master of </w:t>
      </w:r>
      <w:r w:rsidR="00291FBA">
        <w:rPr>
          <w:rFonts w:ascii="Times New Roman" w:hAnsi="Times New Roman" w:cs="Times New Roman"/>
          <w:sz w:val="21"/>
          <w:szCs w:val="21"/>
        </w:rPr>
        <w:t>S</w:t>
      </w:r>
      <w:r w:rsidRPr="00B95C40">
        <w:rPr>
          <w:rFonts w:ascii="Times New Roman" w:hAnsi="Times New Roman" w:cs="Times New Roman"/>
          <w:sz w:val="21"/>
          <w:szCs w:val="21"/>
        </w:rPr>
        <w:t>cience (MSc)</w:t>
      </w:r>
      <w:r w:rsidR="00291FBA">
        <w:rPr>
          <w:rFonts w:ascii="Times New Roman" w:hAnsi="Times New Roman" w:cs="Times New Roman"/>
          <w:sz w:val="21"/>
          <w:szCs w:val="21"/>
        </w:rPr>
        <w:tab/>
      </w:r>
      <w:r w:rsidRPr="00B95C40">
        <w:rPr>
          <w:rFonts w:ascii="Times New Roman" w:hAnsi="Times New Roman" w:cs="Times New Roman"/>
          <w:sz w:val="21"/>
          <w:szCs w:val="21"/>
        </w:rPr>
        <w:t>- Risk Management - Glasgow Caledonia University, UK</w:t>
      </w:r>
      <w:r w:rsidR="00E0657E" w:rsidRPr="00B95C40">
        <w:rPr>
          <w:rFonts w:ascii="Times New Roman" w:hAnsi="Times New Roman" w:cs="Times New Roman"/>
          <w:sz w:val="21"/>
          <w:szCs w:val="21"/>
        </w:rPr>
        <w:tab/>
      </w:r>
      <w:r w:rsidR="00E0657E" w:rsidRPr="00B95C40">
        <w:rPr>
          <w:rFonts w:ascii="Times New Roman" w:hAnsi="Times New Roman" w:cs="Times New Roman"/>
          <w:sz w:val="21"/>
          <w:szCs w:val="21"/>
        </w:rPr>
        <w:tab/>
      </w:r>
      <w:r w:rsidR="00E0657E" w:rsidRPr="00B95C40">
        <w:rPr>
          <w:rFonts w:ascii="Times New Roman" w:hAnsi="Times New Roman" w:cs="Times New Roman"/>
          <w:sz w:val="21"/>
          <w:szCs w:val="21"/>
        </w:rPr>
        <w:tab/>
        <w:t>-</w:t>
      </w:r>
      <w:r w:rsidR="00E0657E" w:rsidRPr="00B95C40">
        <w:rPr>
          <w:rFonts w:ascii="Times New Roman" w:hAnsi="Times New Roman" w:cs="Times New Roman"/>
          <w:sz w:val="21"/>
          <w:szCs w:val="21"/>
        </w:rPr>
        <w:tab/>
      </w:r>
      <w:r w:rsidRPr="00B95C40">
        <w:rPr>
          <w:rFonts w:ascii="Times New Roman" w:hAnsi="Times New Roman" w:cs="Times New Roman"/>
          <w:b/>
          <w:bCs/>
          <w:sz w:val="21"/>
          <w:szCs w:val="21"/>
        </w:rPr>
        <w:t>2019</w:t>
      </w:r>
      <w:r w:rsidRPr="00B95C40">
        <w:rPr>
          <w:rFonts w:ascii="Times New Roman" w:hAnsi="Times New Roman" w:cs="Times New Roman"/>
          <w:sz w:val="21"/>
          <w:szCs w:val="21"/>
        </w:rPr>
        <w:t xml:space="preserve">  </w:t>
      </w:r>
      <w:r w:rsidRPr="00B95C40">
        <w:rPr>
          <w:rFonts w:ascii="Times New Roman" w:hAnsi="Times New Roman" w:cs="Times New Roman"/>
          <w:sz w:val="21"/>
          <w:szCs w:val="21"/>
        </w:rPr>
        <w:tab/>
      </w:r>
    </w:p>
    <w:p w14:paraId="37DB240C" w14:textId="5440BD5D" w:rsidR="007F0E85" w:rsidRPr="00B95C40" w:rsidRDefault="007F0E85" w:rsidP="007F0E85">
      <w:pPr>
        <w:numPr>
          <w:ilvl w:val="0"/>
          <w:numId w:val="14"/>
        </w:numPr>
        <w:spacing w:after="0" w:line="240" w:lineRule="auto"/>
        <w:ind w:left="180" w:hanging="180"/>
        <w:rPr>
          <w:rFonts w:ascii="Times New Roman" w:hAnsi="Times New Roman" w:cs="Times New Roman"/>
          <w:sz w:val="21"/>
          <w:szCs w:val="21"/>
        </w:rPr>
      </w:pPr>
      <w:r w:rsidRPr="00B95C40">
        <w:rPr>
          <w:rFonts w:ascii="Times New Roman" w:hAnsi="Times New Roman" w:cs="Times New Roman"/>
          <w:sz w:val="21"/>
          <w:szCs w:val="21"/>
        </w:rPr>
        <w:t>BSc (Hons.) –</w:t>
      </w:r>
      <w:r w:rsidR="00291FBA">
        <w:rPr>
          <w:rFonts w:ascii="Times New Roman" w:hAnsi="Times New Roman" w:cs="Times New Roman"/>
          <w:sz w:val="21"/>
          <w:szCs w:val="21"/>
        </w:rPr>
        <w:tab/>
      </w:r>
      <w:r w:rsidR="0089266F">
        <w:rPr>
          <w:rFonts w:ascii="Times New Roman" w:hAnsi="Times New Roman" w:cs="Times New Roman"/>
          <w:sz w:val="21"/>
          <w:szCs w:val="21"/>
        </w:rPr>
        <w:tab/>
      </w:r>
      <w:r w:rsidR="0089266F">
        <w:rPr>
          <w:rFonts w:ascii="Times New Roman" w:hAnsi="Times New Roman" w:cs="Times New Roman"/>
          <w:sz w:val="21"/>
          <w:szCs w:val="21"/>
        </w:rPr>
        <w:tab/>
      </w:r>
      <w:r w:rsidRPr="00B95C40">
        <w:rPr>
          <w:rFonts w:ascii="Times New Roman" w:hAnsi="Times New Roman" w:cs="Times New Roman"/>
          <w:sz w:val="21"/>
          <w:szCs w:val="21"/>
        </w:rPr>
        <w:t xml:space="preserve">- </w:t>
      </w:r>
      <w:r w:rsidR="0089266F" w:rsidRPr="00B95C40">
        <w:rPr>
          <w:rFonts w:ascii="Times New Roman" w:hAnsi="Times New Roman" w:cs="Times New Roman"/>
          <w:sz w:val="21"/>
          <w:szCs w:val="21"/>
        </w:rPr>
        <w:t xml:space="preserve">Accounting </w:t>
      </w:r>
      <w:r w:rsidR="0089266F">
        <w:rPr>
          <w:rFonts w:ascii="Times New Roman" w:hAnsi="Times New Roman" w:cs="Times New Roman"/>
          <w:sz w:val="21"/>
          <w:szCs w:val="21"/>
        </w:rPr>
        <w:t xml:space="preserve">- </w:t>
      </w:r>
      <w:r w:rsidRPr="00B95C40">
        <w:rPr>
          <w:rFonts w:ascii="Times New Roman" w:hAnsi="Times New Roman" w:cs="Times New Roman"/>
          <w:sz w:val="21"/>
          <w:szCs w:val="21"/>
        </w:rPr>
        <w:t>Olabisi Onabanjo University, Nigeria</w:t>
      </w:r>
      <w:r w:rsidR="00E0657E" w:rsidRPr="00B95C40">
        <w:rPr>
          <w:rFonts w:ascii="Times New Roman" w:hAnsi="Times New Roman" w:cs="Times New Roman"/>
          <w:sz w:val="21"/>
          <w:szCs w:val="21"/>
        </w:rPr>
        <w:tab/>
      </w:r>
      <w:r w:rsidR="00E0657E" w:rsidRPr="00B95C40">
        <w:rPr>
          <w:rFonts w:ascii="Times New Roman" w:hAnsi="Times New Roman" w:cs="Times New Roman"/>
          <w:sz w:val="21"/>
          <w:szCs w:val="21"/>
        </w:rPr>
        <w:tab/>
      </w:r>
      <w:r w:rsidR="00E0657E" w:rsidRPr="00B95C40">
        <w:rPr>
          <w:rFonts w:ascii="Times New Roman" w:hAnsi="Times New Roman" w:cs="Times New Roman"/>
          <w:sz w:val="21"/>
          <w:szCs w:val="21"/>
        </w:rPr>
        <w:tab/>
        <w:t>-</w:t>
      </w:r>
      <w:r w:rsidR="00E0657E" w:rsidRPr="00B95C40">
        <w:rPr>
          <w:rFonts w:ascii="Times New Roman" w:hAnsi="Times New Roman" w:cs="Times New Roman"/>
          <w:sz w:val="21"/>
          <w:szCs w:val="21"/>
        </w:rPr>
        <w:tab/>
      </w:r>
      <w:r w:rsidRPr="00B95C40">
        <w:rPr>
          <w:rFonts w:ascii="Times New Roman" w:hAnsi="Times New Roman" w:cs="Times New Roman"/>
          <w:b/>
          <w:bCs/>
          <w:sz w:val="21"/>
          <w:szCs w:val="21"/>
        </w:rPr>
        <w:t>2010</w:t>
      </w:r>
      <w:r w:rsidRPr="00B95C40">
        <w:rPr>
          <w:rFonts w:ascii="Times New Roman" w:hAnsi="Times New Roman" w:cs="Times New Roman"/>
          <w:sz w:val="21"/>
          <w:szCs w:val="21"/>
        </w:rPr>
        <w:tab/>
      </w:r>
    </w:p>
    <w:p w14:paraId="6D02B088" w14:textId="2192E9FA" w:rsidR="007F0E85" w:rsidRPr="00B95C40" w:rsidRDefault="007F0E85" w:rsidP="007F0E85">
      <w:pPr>
        <w:numPr>
          <w:ilvl w:val="0"/>
          <w:numId w:val="14"/>
        </w:numPr>
        <w:spacing w:after="0" w:line="240" w:lineRule="auto"/>
        <w:ind w:left="180" w:hanging="180"/>
        <w:rPr>
          <w:rFonts w:ascii="Times New Roman" w:hAnsi="Times New Roman" w:cs="Times New Roman"/>
          <w:sz w:val="21"/>
          <w:szCs w:val="21"/>
        </w:rPr>
      </w:pPr>
      <w:r w:rsidRPr="00B95C40">
        <w:rPr>
          <w:rFonts w:ascii="Times New Roman" w:hAnsi="Times New Roman" w:cs="Times New Roman"/>
          <w:sz w:val="21"/>
          <w:szCs w:val="21"/>
        </w:rPr>
        <w:lastRenderedPageBreak/>
        <w:t xml:space="preserve">Higher National Diploma </w:t>
      </w:r>
      <w:r w:rsidR="00291FBA">
        <w:rPr>
          <w:rFonts w:ascii="Times New Roman" w:hAnsi="Times New Roman" w:cs="Times New Roman"/>
          <w:sz w:val="21"/>
          <w:szCs w:val="21"/>
        </w:rPr>
        <w:tab/>
        <w:t>-</w:t>
      </w:r>
      <w:r w:rsidRPr="00B95C40">
        <w:rPr>
          <w:rFonts w:ascii="Times New Roman" w:hAnsi="Times New Roman" w:cs="Times New Roman"/>
          <w:sz w:val="21"/>
          <w:szCs w:val="21"/>
        </w:rPr>
        <w:t xml:space="preserve"> Statistics</w:t>
      </w:r>
      <w:r w:rsidR="0089266F">
        <w:rPr>
          <w:rFonts w:ascii="Times New Roman" w:hAnsi="Times New Roman" w:cs="Times New Roman"/>
          <w:sz w:val="21"/>
          <w:szCs w:val="21"/>
        </w:rPr>
        <w:t xml:space="preserve"> -</w:t>
      </w:r>
      <w:r w:rsidRPr="00B95C40">
        <w:rPr>
          <w:rFonts w:ascii="Times New Roman" w:hAnsi="Times New Roman" w:cs="Times New Roman"/>
          <w:sz w:val="21"/>
          <w:szCs w:val="21"/>
        </w:rPr>
        <w:t xml:space="preserve"> The Polytechnic, Ibadan</w:t>
      </w:r>
      <w:r w:rsidR="00E0657E" w:rsidRPr="00B95C40">
        <w:rPr>
          <w:rFonts w:ascii="Times New Roman" w:hAnsi="Times New Roman" w:cs="Times New Roman"/>
          <w:sz w:val="21"/>
          <w:szCs w:val="21"/>
        </w:rPr>
        <w:tab/>
      </w:r>
      <w:r w:rsidR="00E0657E" w:rsidRPr="00B95C40">
        <w:rPr>
          <w:rFonts w:ascii="Times New Roman" w:hAnsi="Times New Roman" w:cs="Times New Roman"/>
          <w:sz w:val="21"/>
          <w:szCs w:val="21"/>
        </w:rPr>
        <w:tab/>
      </w:r>
      <w:r w:rsidR="00E0657E" w:rsidRPr="00B95C40">
        <w:rPr>
          <w:rFonts w:ascii="Times New Roman" w:hAnsi="Times New Roman" w:cs="Times New Roman"/>
          <w:sz w:val="21"/>
          <w:szCs w:val="21"/>
        </w:rPr>
        <w:tab/>
      </w:r>
      <w:r w:rsidR="00E0657E" w:rsidRPr="00B95C40">
        <w:rPr>
          <w:rFonts w:ascii="Times New Roman" w:hAnsi="Times New Roman" w:cs="Times New Roman"/>
          <w:sz w:val="21"/>
          <w:szCs w:val="21"/>
        </w:rPr>
        <w:tab/>
      </w:r>
      <w:r w:rsidR="00E0657E" w:rsidRPr="00B95C40">
        <w:rPr>
          <w:rFonts w:ascii="Times New Roman" w:hAnsi="Times New Roman" w:cs="Times New Roman"/>
          <w:sz w:val="21"/>
          <w:szCs w:val="21"/>
        </w:rPr>
        <w:tab/>
        <w:t>-</w:t>
      </w:r>
      <w:r w:rsidR="00E0657E" w:rsidRPr="00B95C40">
        <w:rPr>
          <w:rFonts w:ascii="Times New Roman" w:hAnsi="Times New Roman" w:cs="Times New Roman"/>
          <w:sz w:val="21"/>
          <w:szCs w:val="21"/>
        </w:rPr>
        <w:tab/>
      </w:r>
      <w:r w:rsidRPr="00B95C40">
        <w:rPr>
          <w:rFonts w:ascii="Times New Roman" w:hAnsi="Times New Roman" w:cs="Times New Roman"/>
          <w:b/>
          <w:bCs/>
          <w:sz w:val="21"/>
          <w:szCs w:val="21"/>
        </w:rPr>
        <w:t>1997</w:t>
      </w:r>
      <w:r w:rsidRPr="00B95C40">
        <w:rPr>
          <w:rFonts w:ascii="Times New Roman" w:hAnsi="Times New Roman" w:cs="Times New Roman"/>
          <w:sz w:val="21"/>
          <w:szCs w:val="21"/>
        </w:rPr>
        <w:tab/>
      </w:r>
    </w:p>
    <w:p w14:paraId="1B3B38E3" w14:textId="3B92AEC9" w:rsidR="007F0E85" w:rsidRPr="00B95C40" w:rsidRDefault="007F0E85" w:rsidP="007F0E85">
      <w:pPr>
        <w:numPr>
          <w:ilvl w:val="0"/>
          <w:numId w:val="14"/>
        </w:numPr>
        <w:spacing w:after="0" w:line="240" w:lineRule="auto"/>
        <w:ind w:left="180" w:hanging="180"/>
        <w:rPr>
          <w:rFonts w:ascii="Times New Roman" w:hAnsi="Times New Roman" w:cs="Times New Roman"/>
          <w:sz w:val="21"/>
          <w:szCs w:val="21"/>
        </w:rPr>
      </w:pPr>
      <w:r w:rsidRPr="00B95C40">
        <w:rPr>
          <w:rFonts w:ascii="Times New Roman" w:hAnsi="Times New Roman" w:cs="Times New Roman"/>
          <w:sz w:val="21"/>
          <w:szCs w:val="21"/>
        </w:rPr>
        <w:t xml:space="preserve">National Diploma </w:t>
      </w:r>
      <w:r w:rsidR="00913D87">
        <w:rPr>
          <w:rFonts w:ascii="Times New Roman" w:hAnsi="Times New Roman" w:cs="Times New Roman"/>
          <w:sz w:val="21"/>
          <w:szCs w:val="21"/>
        </w:rPr>
        <w:tab/>
      </w:r>
      <w:r w:rsidR="00913D87">
        <w:rPr>
          <w:rFonts w:ascii="Times New Roman" w:hAnsi="Times New Roman" w:cs="Times New Roman"/>
          <w:sz w:val="21"/>
          <w:szCs w:val="21"/>
        </w:rPr>
        <w:tab/>
        <w:t>-</w:t>
      </w:r>
      <w:r w:rsidRPr="00B95C40">
        <w:rPr>
          <w:rFonts w:ascii="Times New Roman" w:hAnsi="Times New Roman" w:cs="Times New Roman"/>
          <w:sz w:val="21"/>
          <w:szCs w:val="21"/>
        </w:rPr>
        <w:t xml:space="preserve"> Statistics</w:t>
      </w:r>
      <w:r w:rsidR="0089266F">
        <w:rPr>
          <w:rFonts w:ascii="Times New Roman" w:hAnsi="Times New Roman" w:cs="Times New Roman"/>
          <w:sz w:val="21"/>
          <w:szCs w:val="21"/>
        </w:rPr>
        <w:t xml:space="preserve"> -</w:t>
      </w:r>
      <w:r w:rsidR="00913D87">
        <w:rPr>
          <w:rFonts w:ascii="Times New Roman" w:hAnsi="Times New Roman" w:cs="Times New Roman"/>
          <w:sz w:val="21"/>
          <w:szCs w:val="21"/>
        </w:rPr>
        <w:t xml:space="preserve"> </w:t>
      </w:r>
      <w:r w:rsidRPr="00B95C40">
        <w:rPr>
          <w:rFonts w:ascii="Times New Roman" w:hAnsi="Times New Roman" w:cs="Times New Roman"/>
          <w:sz w:val="21"/>
          <w:szCs w:val="21"/>
        </w:rPr>
        <w:t>The Polytechnic, Ibadan</w:t>
      </w:r>
      <w:r w:rsidR="00E0657E" w:rsidRPr="00B95C40">
        <w:rPr>
          <w:rFonts w:ascii="Times New Roman" w:hAnsi="Times New Roman" w:cs="Times New Roman"/>
          <w:sz w:val="21"/>
          <w:szCs w:val="21"/>
        </w:rPr>
        <w:tab/>
      </w:r>
      <w:r w:rsidR="00E0657E" w:rsidRPr="00B95C40">
        <w:rPr>
          <w:rFonts w:ascii="Times New Roman" w:hAnsi="Times New Roman" w:cs="Times New Roman"/>
          <w:sz w:val="21"/>
          <w:szCs w:val="21"/>
        </w:rPr>
        <w:tab/>
      </w:r>
      <w:r w:rsidR="00E0657E" w:rsidRPr="00B95C40">
        <w:rPr>
          <w:rFonts w:ascii="Times New Roman" w:hAnsi="Times New Roman" w:cs="Times New Roman"/>
          <w:sz w:val="21"/>
          <w:szCs w:val="21"/>
        </w:rPr>
        <w:tab/>
      </w:r>
      <w:r w:rsidR="00E0657E" w:rsidRPr="00B95C40">
        <w:rPr>
          <w:rFonts w:ascii="Times New Roman" w:hAnsi="Times New Roman" w:cs="Times New Roman"/>
          <w:sz w:val="21"/>
          <w:szCs w:val="21"/>
        </w:rPr>
        <w:tab/>
      </w:r>
      <w:r w:rsidR="00E0657E" w:rsidRPr="00B95C40">
        <w:rPr>
          <w:rFonts w:ascii="Times New Roman" w:hAnsi="Times New Roman" w:cs="Times New Roman"/>
          <w:sz w:val="21"/>
          <w:szCs w:val="21"/>
        </w:rPr>
        <w:tab/>
        <w:t>-</w:t>
      </w:r>
      <w:r w:rsidR="00E0657E" w:rsidRPr="00B95C40">
        <w:rPr>
          <w:rFonts w:ascii="Times New Roman" w:hAnsi="Times New Roman" w:cs="Times New Roman"/>
          <w:sz w:val="21"/>
          <w:szCs w:val="21"/>
        </w:rPr>
        <w:tab/>
      </w:r>
      <w:r w:rsidRPr="00B95C40">
        <w:rPr>
          <w:rFonts w:ascii="Times New Roman" w:hAnsi="Times New Roman" w:cs="Times New Roman"/>
          <w:b/>
          <w:bCs/>
          <w:sz w:val="21"/>
          <w:szCs w:val="21"/>
        </w:rPr>
        <w:t>1994</w:t>
      </w:r>
    </w:p>
    <w:p w14:paraId="4A020A19" w14:textId="77777777" w:rsidR="007F0E85" w:rsidRPr="00B95C40" w:rsidRDefault="007F0E85" w:rsidP="007F0E85">
      <w:pPr>
        <w:pBdr>
          <w:top w:val="single" w:sz="4" w:space="2" w:color="auto"/>
          <w:bottom w:val="single" w:sz="4" w:space="1" w:color="auto"/>
        </w:pBdr>
        <w:spacing w:after="0" w:line="240" w:lineRule="auto"/>
        <w:jc w:val="center"/>
        <w:rPr>
          <w:rFonts w:ascii="Times New Roman" w:hAnsi="Times New Roman" w:cs="Times New Roman"/>
          <w:b/>
          <w:sz w:val="21"/>
          <w:szCs w:val="21"/>
        </w:rPr>
      </w:pPr>
      <w:r w:rsidRPr="00B95C40">
        <w:rPr>
          <w:rFonts w:ascii="Times New Roman" w:hAnsi="Times New Roman" w:cs="Times New Roman"/>
          <w:b/>
          <w:sz w:val="21"/>
          <w:szCs w:val="21"/>
        </w:rPr>
        <w:t>CERTIFICATION</w:t>
      </w:r>
    </w:p>
    <w:p w14:paraId="7792BA9F" w14:textId="71B014A9" w:rsidR="007F0E85" w:rsidRPr="00B95C40" w:rsidRDefault="007F0E85" w:rsidP="007F0E85">
      <w:pPr>
        <w:numPr>
          <w:ilvl w:val="0"/>
          <w:numId w:val="14"/>
        </w:numPr>
        <w:spacing w:after="0" w:line="240" w:lineRule="auto"/>
        <w:ind w:left="180" w:hanging="180"/>
        <w:jc w:val="both"/>
        <w:rPr>
          <w:rFonts w:ascii="Times New Roman" w:hAnsi="Times New Roman" w:cs="Times New Roman"/>
          <w:sz w:val="21"/>
          <w:szCs w:val="21"/>
        </w:rPr>
      </w:pPr>
      <w:r w:rsidRPr="00B95C40">
        <w:rPr>
          <w:rFonts w:ascii="Times New Roman" w:hAnsi="Times New Roman" w:cs="Times New Roman"/>
          <w:sz w:val="21"/>
          <w:szCs w:val="21"/>
        </w:rPr>
        <w:t xml:space="preserve">Fellow of The Institute of Chartered Accountant of Nigeria (ICAN) </w:t>
      </w:r>
      <w:r w:rsidR="00E0657E" w:rsidRPr="00B95C40">
        <w:rPr>
          <w:rFonts w:ascii="Times New Roman" w:hAnsi="Times New Roman" w:cs="Times New Roman"/>
          <w:sz w:val="21"/>
          <w:szCs w:val="21"/>
        </w:rPr>
        <w:t>–</w:t>
      </w:r>
      <w:r w:rsidRPr="00B95C40">
        <w:rPr>
          <w:rFonts w:ascii="Times New Roman" w:hAnsi="Times New Roman" w:cs="Times New Roman"/>
          <w:sz w:val="21"/>
          <w:szCs w:val="21"/>
        </w:rPr>
        <w:t xml:space="preserve"> FCA</w:t>
      </w:r>
      <w:r w:rsidR="00E0657E" w:rsidRPr="00B95C40">
        <w:rPr>
          <w:rFonts w:ascii="Times New Roman" w:hAnsi="Times New Roman" w:cs="Times New Roman"/>
          <w:sz w:val="21"/>
          <w:szCs w:val="21"/>
        </w:rPr>
        <w:tab/>
      </w:r>
      <w:r w:rsidR="00E0657E" w:rsidRPr="00B95C40">
        <w:rPr>
          <w:rFonts w:ascii="Times New Roman" w:hAnsi="Times New Roman" w:cs="Times New Roman"/>
          <w:sz w:val="21"/>
          <w:szCs w:val="21"/>
        </w:rPr>
        <w:tab/>
      </w:r>
      <w:r w:rsidR="00E0657E" w:rsidRPr="00B95C40">
        <w:rPr>
          <w:rFonts w:ascii="Times New Roman" w:hAnsi="Times New Roman" w:cs="Times New Roman"/>
          <w:sz w:val="21"/>
          <w:szCs w:val="21"/>
        </w:rPr>
        <w:tab/>
      </w:r>
      <w:r w:rsidR="00E0657E" w:rsidRPr="00B95C40">
        <w:rPr>
          <w:rFonts w:ascii="Times New Roman" w:hAnsi="Times New Roman" w:cs="Times New Roman"/>
          <w:sz w:val="21"/>
          <w:szCs w:val="21"/>
        </w:rPr>
        <w:tab/>
      </w:r>
      <w:r w:rsidR="00AC2AC3">
        <w:rPr>
          <w:rFonts w:ascii="Times New Roman" w:hAnsi="Times New Roman" w:cs="Times New Roman"/>
          <w:sz w:val="21"/>
          <w:szCs w:val="21"/>
        </w:rPr>
        <w:tab/>
      </w:r>
      <w:r w:rsidR="00E0657E" w:rsidRPr="00B95C40">
        <w:rPr>
          <w:rFonts w:ascii="Times New Roman" w:hAnsi="Times New Roman" w:cs="Times New Roman"/>
          <w:sz w:val="21"/>
          <w:szCs w:val="21"/>
        </w:rPr>
        <w:t>-</w:t>
      </w:r>
      <w:r w:rsidR="00E0657E" w:rsidRPr="00B95C40">
        <w:rPr>
          <w:rFonts w:ascii="Times New Roman" w:hAnsi="Times New Roman" w:cs="Times New Roman"/>
          <w:sz w:val="21"/>
          <w:szCs w:val="21"/>
        </w:rPr>
        <w:tab/>
      </w:r>
      <w:r w:rsidRPr="00B95C40">
        <w:rPr>
          <w:rFonts w:ascii="Times New Roman" w:hAnsi="Times New Roman" w:cs="Times New Roman"/>
          <w:b/>
          <w:bCs/>
          <w:sz w:val="21"/>
          <w:szCs w:val="21"/>
        </w:rPr>
        <w:t>2014</w:t>
      </w:r>
      <w:r w:rsidRPr="00B95C40">
        <w:rPr>
          <w:rFonts w:ascii="Times New Roman" w:hAnsi="Times New Roman" w:cs="Times New Roman"/>
          <w:sz w:val="21"/>
          <w:szCs w:val="21"/>
        </w:rPr>
        <w:tab/>
      </w:r>
    </w:p>
    <w:p w14:paraId="530E637E" w14:textId="53633CFD" w:rsidR="007F0E85" w:rsidRPr="00B95C40" w:rsidRDefault="007F0E85" w:rsidP="007F0E85">
      <w:pPr>
        <w:numPr>
          <w:ilvl w:val="0"/>
          <w:numId w:val="14"/>
        </w:numPr>
        <w:spacing w:after="0" w:line="240" w:lineRule="auto"/>
        <w:ind w:left="180" w:hanging="180"/>
        <w:jc w:val="both"/>
        <w:rPr>
          <w:rFonts w:ascii="Times New Roman" w:hAnsi="Times New Roman" w:cs="Times New Roman"/>
          <w:sz w:val="21"/>
          <w:szCs w:val="21"/>
        </w:rPr>
      </w:pPr>
      <w:r w:rsidRPr="00B95C40">
        <w:rPr>
          <w:rFonts w:ascii="Times New Roman" w:hAnsi="Times New Roman" w:cs="Times New Roman"/>
          <w:sz w:val="21"/>
          <w:szCs w:val="21"/>
        </w:rPr>
        <w:t>Associate of The Institute of Chartered Accountant of Nigeria (ICAN) – ACA</w:t>
      </w:r>
      <w:r w:rsidR="00E0657E" w:rsidRPr="00B95C40">
        <w:rPr>
          <w:rFonts w:ascii="Times New Roman" w:hAnsi="Times New Roman" w:cs="Times New Roman"/>
          <w:sz w:val="21"/>
          <w:szCs w:val="21"/>
        </w:rPr>
        <w:tab/>
      </w:r>
      <w:r w:rsidR="00E0657E" w:rsidRPr="00B95C40">
        <w:rPr>
          <w:rFonts w:ascii="Times New Roman" w:hAnsi="Times New Roman" w:cs="Times New Roman"/>
          <w:sz w:val="21"/>
          <w:szCs w:val="21"/>
        </w:rPr>
        <w:tab/>
      </w:r>
      <w:r w:rsidR="00E0657E" w:rsidRPr="00B95C40">
        <w:rPr>
          <w:rFonts w:ascii="Times New Roman" w:hAnsi="Times New Roman" w:cs="Times New Roman"/>
          <w:sz w:val="21"/>
          <w:szCs w:val="21"/>
        </w:rPr>
        <w:tab/>
      </w:r>
      <w:r w:rsidR="00AC2AC3">
        <w:rPr>
          <w:rFonts w:ascii="Times New Roman" w:hAnsi="Times New Roman" w:cs="Times New Roman"/>
          <w:sz w:val="21"/>
          <w:szCs w:val="21"/>
        </w:rPr>
        <w:tab/>
      </w:r>
      <w:r w:rsidR="00E0657E" w:rsidRPr="00B95C40">
        <w:rPr>
          <w:rFonts w:ascii="Times New Roman" w:hAnsi="Times New Roman" w:cs="Times New Roman"/>
          <w:sz w:val="21"/>
          <w:szCs w:val="21"/>
        </w:rPr>
        <w:t>-</w:t>
      </w:r>
      <w:r w:rsidR="00E0657E" w:rsidRPr="00B95C40">
        <w:rPr>
          <w:rFonts w:ascii="Times New Roman" w:hAnsi="Times New Roman" w:cs="Times New Roman"/>
          <w:sz w:val="21"/>
          <w:szCs w:val="21"/>
        </w:rPr>
        <w:tab/>
      </w:r>
      <w:r w:rsidRPr="00B95C40">
        <w:rPr>
          <w:rFonts w:ascii="Times New Roman" w:hAnsi="Times New Roman" w:cs="Times New Roman"/>
          <w:b/>
          <w:bCs/>
          <w:sz w:val="21"/>
          <w:szCs w:val="21"/>
        </w:rPr>
        <w:t>2000</w:t>
      </w:r>
    </w:p>
    <w:p w14:paraId="05ECB638" w14:textId="76E81F15" w:rsidR="00DC1AE5" w:rsidRPr="00764537" w:rsidRDefault="007F0E85" w:rsidP="007F0E85">
      <w:pPr>
        <w:numPr>
          <w:ilvl w:val="0"/>
          <w:numId w:val="14"/>
        </w:numPr>
        <w:spacing w:after="0" w:line="240" w:lineRule="auto"/>
        <w:ind w:left="180" w:hanging="180"/>
        <w:jc w:val="both"/>
        <w:rPr>
          <w:rFonts w:ascii="Times New Roman" w:hAnsi="Times New Roman" w:cs="Times New Roman"/>
          <w:sz w:val="21"/>
          <w:szCs w:val="21"/>
        </w:rPr>
      </w:pPr>
      <w:r w:rsidRPr="00B95C40">
        <w:rPr>
          <w:rFonts w:ascii="Times New Roman" w:hAnsi="Times New Roman" w:cs="Times New Roman"/>
          <w:sz w:val="21"/>
          <w:szCs w:val="21"/>
        </w:rPr>
        <w:t>Associate of Nigerian Institute of Management (NIM) – AMNIM</w:t>
      </w:r>
      <w:r w:rsidR="00E0657E" w:rsidRPr="00B95C40">
        <w:rPr>
          <w:rFonts w:ascii="Times New Roman" w:hAnsi="Times New Roman" w:cs="Times New Roman"/>
          <w:sz w:val="21"/>
          <w:szCs w:val="21"/>
        </w:rPr>
        <w:tab/>
      </w:r>
      <w:r w:rsidR="00E0657E" w:rsidRPr="00B95C40">
        <w:rPr>
          <w:rFonts w:ascii="Times New Roman" w:hAnsi="Times New Roman" w:cs="Times New Roman"/>
          <w:sz w:val="21"/>
          <w:szCs w:val="21"/>
        </w:rPr>
        <w:tab/>
      </w:r>
      <w:r w:rsidR="00E0657E" w:rsidRPr="00B95C40">
        <w:rPr>
          <w:rFonts w:ascii="Times New Roman" w:hAnsi="Times New Roman" w:cs="Times New Roman"/>
          <w:sz w:val="21"/>
          <w:szCs w:val="21"/>
        </w:rPr>
        <w:tab/>
      </w:r>
      <w:r w:rsidR="00E0657E" w:rsidRPr="00B95C40">
        <w:rPr>
          <w:rFonts w:ascii="Times New Roman" w:hAnsi="Times New Roman" w:cs="Times New Roman"/>
          <w:sz w:val="21"/>
          <w:szCs w:val="21"/>
        </w:rPr>
        <w:tab/>
      </w:r>
      <w:r w:rsidR="00E0657E" w:rsidRPr="00B95C40">
        <w:rPr>
          <w:rFonts w:ascii="Times New Roman" w:hAnsi="Times New Roman" w:cs="Times New Roman"/>
          <w:sz w:val="21"/>
          <w:szCs w:val="21"/>
        </w:rPr>
        <w:tab/>
      </w:r>
      <w:r w:rsidR="00AC2AC3">
        <w:rPr>
          <w:rFonts w:ascii="Times New Roman" w:hAnsi="Times New Roman" w:cs="Times New Roman"/>
          <w:sz w:val="21"/>
          <w:szCs w:val="21"/>
        </w:rPr>
        <w:tab/>
      </w:r>
      <w:r w:rsidR="00E0657E" w:rsidRPr="00B95C40">
        <w:rPr>
          <w:rFonts w:ascii="Times New Roman" w:hAnsi="Times New Roman" w:cs="Times New Roman"/>
          <w:sz w:val="21"/>
          <w:szCs w:val="21"/>
        </w:rPr>
        <w:t>-</w:t>
      </w:r>
      <w:r w:rsidR="00E0657E" w:rsidRPr="00B95C40">
        <w:rPr>
          <w:rFonts w:ascii="Times New Roman" w:hAnsi="Times New Roman" w:cs="Times New Roman"/>
          <w:sz w:val="21"/>
          <w:szCs w:val="21"/>
        </w:rPr>
        <w:tab/>
      </w:r>
      <w:r w:rsidRPr="00B95C40">
        <w:rPr>
          <w:rFonts w:ascii="Times New Roman" w:hAnsi="Times New Roman" w:cs="Times New Roman"/>
          <w:b/>
          <w:bCs/>
          <w:sz w:val="21"/>
          <w:szCs w:val="21"/>
        </w:rPr>
        <w:t>2003</w:t>
      </w:r>
    </w:p>
    <w:p w14:paraId="41FD66CF" w14:textId="121A4F78" w:rsidR="00764537" w:rsidRPr="00B95C40" w:rsidRDefault="00764537" w:rsidP="007F0E85">
      <w:pPr>
        <w:numPr>
          <w:ilvl w:val="0"/>
          <w:numId w:val="14"/>
        </w:numPr>
        <w:spacing w:after="0" w:line="240" w:lineRule="auto"/>
        <w:ind w:left="180" w:hanging="180"/>
        <w:jc w:val="both"/>
        <w:rPr>
          <w:rFonts w:ascii="Times New Roman" w:hAnsi="Times New Roman" w:cs="Times New Roman"/>
          <w:sz w:val="21"/>
          <w:szCs w:val="21"/>
        </w:rPr>
      </w:pPr>
      <w:r w:rsidRPr="00764537">
        <w:rPr>
          <w:rFonts w:ascii="Times New Roman" w:hAnsi="Times New Roman" w:cs="Times New Roman"/>
          <w:sz w:val="21"/>
          <w:szCs w:val="21"/>
        </w:rPr>
        <w:t xml:space="preserve">Senior Credit Officer </w:t>
      </w:r>
      <w:r>
        <w:rPr>
          <w:rFonts w:ascii="Times New Roman" w:hAnsi="Times New Roman" w:cs="Times New Roman"/>
          <w:sz w:val="21"/>
          <w:szCs w:val="21"/>
        </w:rPr>
        <w:t xml:space="preserve"> (</w:t>
      </w:r>
      <w:r w:rsidRPr="00764537">
        <w:rPr>
          <w:rFonts w:ascii="Times New Roman" w:hAnsi="Times New Roman" w:cs="Times New Roman"/>
          <w:sz w:val="21"/>
          <w:szCs w:val="21"/>
        </w:rPr>
        <w:t>CO2</w:t>
      </w:r>
      <w:r>
        <w:rPr>
          <w:rFonts w:ascii="Times New Roman" w:hAnsi="Times New Roman" w:cs="Times New Roman"/>
          <w:sz w:val="21"/>
          <w:szCs w:val="21"/>
        </w:rPr>
        <w:t>)</w:t>
      </w:r>
      <w:r w:rsidRPr="00764537">
        <w:rPr>
          <w:rFonts w:ascii="Times New Roman" w:hAnsi="Times New Roman" w:cs="Times New Roman"/>
          <w:sz w:val="21"/>
          <w:szCs w:val="21"/>
        </w:rPr>
        <w:t xml:space="preserve"> – U</w:t>
      </w:r>
      <w:r>
        <w:rPr>
          <w:rFonts w:ascii="Times New Roman" w:hAnsi="Times New Roman" w:cs="Times New Roman"/>
          <w:sz w:val="21"/>
          <w:szCs w:val="21"/>
        </w:rPr>
        <w:t>B</w:t>
      </w:r>
      <w:r w:rsidRPr="00764537">
        <w:rPr>
          <w:rFonts w:ascii="Times New Roman" w:hAnsi="Times New Roman" w:cs="Times New Roman"/>
          <w:sz w:val="21"/>
          <w:szCs w:val="21"/>
        </w:rPr>
        <w:t>A</w:t>
      </w:r>
      <w:r>
        <w:rPr>
          <w:rFonts w:ascii="Times New Roman" w:hAnsi="Times New Roman" w:cs="Times New Roman"/>
          <w:sz w:val="21"/>
          <w:szCs w:val="21"/>
        </w:rPr>
        <w:t xml:space="preserve"> Group</w:t>
      </w:r>
      <w:r>
        <w:rPr>
          <w:rFonts w:ascii="Times New Roman" w:hAnsi="Times New Roman" w:cs="Times New Roman"/>
          <w:b/>
          <w:bCs/>
          <w:sz w:val="21"/>
          <w:szCs w:val="21"/>
        </w:rPr>
        <w:tab/>
      </w:r>
      <w:r>
        <w:rPr>
          <w:rFonts w:ascii="Times New Roman" w:hAnsi="Times New Roman" w:cs="Times New Roman"/>
          <w:b/>
          <w:bCs/>
          <w:sz w:val="21"/>
          <w:szCs w:val="21"/>
        </w:rPr>
        <w:tab/>
      </w:r>
      <w:r>
        <w:rPr>
          <w:rFonts w:ascii="Times New Roman" w:hAnsi="Times New Roman" w:cs="Times New Roman"/>
          <w:b/>
          <w:bCs/>
          <w:sz w:val="21"/>
          <w:szCs w:val="21"/>
        </w:rPr>
        <w:tab/>
      </w:r>
      <w:r>
        <w:rPr>
          <w:rFonts w:ascii="Times New Roman" w:hAnsi="Times New Roman" w:cs="Times New Roman"/>
          <w:b/>
          <w:bCs/>
          <w:sz w:val="21"/>
          <w:szCs w:val="21"/>
        </w:rPr>
        <w:tab/>
      </w:r>
      <w:r>
        <w:rPr>
          <w:rFonts w:ascii="Times New Roman" w:hAnsi="Times New Roman" w:cs="Times New Roman"/>
          <w:b/>
          <w:bCs/>
          <w:sz w:val="21"/>
          <w:szCs w:val="21"/>
        </w:rPr>
        <w:tab/>
      </w:r>
      <w:r>
        <w:rPr>
          <w:rFonts w:ascii="Times New Roman" w:hAnsi="Times New Roman" w:cs="Times New Roman"/>
          <w:b/>
          <w:bCs/>
          <w:sz w:val="21"/>
          <w:szCs w:val="21"/>
        </w:rPr>
        <w:tab/>
      </w:r>
      <w:r>
        <w:rPr>
          <w:rFonts w:ascii="Times New Roman" w:hAnsi="Times New Roman" w:cs="Times New Roman"/>
          <w:b/>
          <w:bCs/>
          <w:sz w:val="21"/>
          <w:szCs w:val="21"/>
        </w:rPr>
        <w:tab/>
      </w:r>
      <w:r>
        <w:rPr>
          <w:rFonts w:ascii="Times New Roman" w:hAnsi="Times New Roman" w:cs="Times New Roman"/>
          <w:b/>
          <w:bCs/>
          <w:sz w:val="21"/>
          <w:szCs w:val="21"/>
        </w:rPr>
        <w:tab/>
        <w:t>-</w:t>
      </w:r>
      <w:r>
        <w:rPr>
          <w:rFonts w:ascii="Times New Roman" w:hAnsi="Times New Roman" w:cs="Times New Roman"/>
          <w:b/>
          <w:bCs/>
          <w:sz w:val="21"/>
          <w:szCs w:val="21"/>
        </w:rPr>
        <w:tab/>
        <w:t>2018</w:t>
      </w:r>
    </w:p>
    <w:p w14:paraId="7F52C150" w14:textId="77777777" w:rsidR="007F0E85" w:rsidRPr="00B95C40" w:rsidRDefault="007F0E85" w:rsidP="007F0E85">
      <w:pPr>
        <w:spacing w:after="0" w:line="240" w:lineRule="auto"/>
        <w:ind w:left="180"/>
        <w:jc w:val="both"/>
        <w:rPr>
          <w:rFonts w:ascii="Times New Roman" w:hAnsi="Times New Roman" w:cs="Times New Roman"/>
          <w:sz w:val="6"/>
          <w:szCs w:val="6"/>
        </w:rPr>
      </w:pPr>
    </w:p>
    <w:p w14:paraId="24CF1F36" w14:textId="3FFF1616" w:rsidR="007F0E85" w:rsidRPr="00B95C40" w:rsidRDefault="007F0E85" w:rsidP="007F0E85">
      <w:pPr>
        <w:pBdr>
          <w:top w:val="single" w:sz="4" w:space="2" w:color="auto"/>
          <w:bottom w:val="single" w:sz="4" w:space="1" w:color="auto"/>
        </w:pBdr>
        <w:spacing w:after="0" w:line="240" w:lineRule="auto"/>
        <w:jc w:val="center"/>
        <w:rPr>
          <w:rFonts w:ascii="Times New Roman" w:hAnsi="Times New Roman" w:cs="Times New Roman"/>
          <w:b/>
          <w:bCs/>
          <w:sz w:val="21"/>
          <w:szCs w:val="21"/>
        </w:rPr>
      </w:pPr>
      <w:r w:rsidRPr="00B95C40">
        <w:rPr>
          <w:rFonts w:ascii="Times New Roman" w:hAnsi="Times New Roman" w:cs="Times New Roman"/>
          <w:b/>
          <w:bCs/>
          <w:sz w:val="21"/>
          <w:szCs w:val="21"/>
        </w:rPr>
        <w:t>CAREER REVIEW</w:t>
      </w:r>
    </w:p>
    <w:p w14:paraId="0F6BA023" w14:textId="5FCBECA7" w:rsidR="00365979" w:rsidRDefault="00DC1AE5" w:rsidP="004638B0">
      <w:pPr>
        <w:autoSpaceDE w:val="0"/>
        <w:autoSpaceDN w:val="0"/>
        <w:adjustRightInd w:val="0"/>
        <w:spacing w:after="0" w:line="240" w:lineRule="auto"/>
        <w:jc w:val="both"/>
        <w:rPr>
          <w:rFonts w:ascii="Times New Roman" w:hAnsi="Times New Roman" w:cs="Times New Roman"/>
          <w:b/>
          <w:bCs/>
          <w:sz w:val="21"/>
          <w:szCs w:val="21"/>
          <w:u w:val="single"/>
        </w:rPr>
      </w:pPr>
      <w:r w:rsidRPr="00C249C6">
        <w:rPr>
          <w:rFonts w:ascii="Times New Roman" w:hAnsi="Times New Roman" w:cs="Times New Roman"/>
          <w:b/>
          <w:bCs/>
          <w:sz w:val="21"/>
          <w:szCs w:val="21"/>
          <w:u w:val="single"/>
        </w:rPr>
        <w:t xml:space="preserve">DETAILED WORK </w:t>
      </w:r>
      <w:r w:rsidR="00365979" w:rsidRPr="00C249C6">
        <w:rPr>
          <w:rFonts w:ascii="Times New Roman" w:hAnsi="Times New Roman" w:cs="Times New Roman"/>
          <w:b/>
          <w:bCs/>
          <w:sz w:val="21"/>
          <w:szCs w:val="21"/>
          <w:u w:val="single"/>
        </w:rPr>
        <w:t>EXPERIENCE</w:t>
      </w:r>
    </w:p>
    <w:p w14:paraId="57313BA8" w14:textId="77777777" w:rsidR="003B6406" w:rsidRPr="00815513" w:rsidRDefault="003B6406" w:rsidP="003B6406">
      <w:pPr>
        <w:pBdr>
          <w:top w:val="single" w:sz="4" w:space="2" w:color="auto"/>
          <w:bottom w:val="single" w:sz="4" w:space="1" w:color="auto"/>
        </w:pBdr>
        <w:spacing w:after="0" w:line="240" w:lineRule="auto"/>
        <w:rPr>
          <w:rFonts w:ascii="Times New Roman" w:hAnsi="Times New Roman" w:cs="Times New Roman"/>
          <w:b/>
          <w:bCs/>
          <w:sz w:val="4"/>
          <w:szCs w:val="4"/>
        </w:rPr>
      </w:pPr>
    </w:p>
    <w:p w14:paraId="313F3001" w14:textId="7E880EEA" w:rsidR="00365979" w:rsidRPr="00C249C6" w:rsidRDefault="00E4761F" w:rsidP="004638B0">
      <w:pPr>
        <w:autoSpaceDE w:val="0"/>
        <w:autoSpaceDN w:val="0"/>
        <w:adjustRightInd w:val="0"/>
        <w:spacing w:after="0" w:line="240" w:lineRule="auto"/>
        <w:jc w:val="both"/>
        <w:rPr>
          <w:rFonts w:ascii="Times New Roman" w:hAnsi="Times New Roman" w:cs="Times New Roman"/>
          <w:b/>
          <w:bCs/>
          <w:sz w:val="21"/>
          <w:szCs w:val="21"/>
        </w:rPr>
      </w:pPr>
      <w:r w:rsidRPr="00C249C6">
        <w:rPr>
          <w:rFonts w:ascii="Times New Roman" w:hAnsi="Times New Roman" w:cs="Times New Roman"/>
          <w:b/>
          <w:bCs/>
          <w:sz w:val="21"/>
          <w:szCs w:val="21"/>
          <w:shd w:val="clear" w:color="auto" w:fill="FFFFFF"/>
        </w:rPr>
        <w:t xml:space="preserve">UNITED BANK FOR AFRICA </w:t>
      </w:r>
      <w:r w:rsidR="00AC49E9" w:rsidRPr="00C249C6">
        <w:rPr>
          <w:rFonts w:ascii="Times New Roman" w:hAnsi="Times New Roman" w:cs="Times New Roman"/>
          <w:b/>
          <w:bCs/>
          <w:sz w:val="21"/>
          <w:szCs w:val="21"/>
          <w:shd w:val="clear" w:color="auto" w:fill="FFFFFF"/>
        </w:rPr>
        <w:t>PLC</w:t>
      </w:r>
      <w:r w:rsidR="00780BE4" w:rsidRPr="00C249C6">
        <w:rPr>
          <w:rFonts w:ascii="Times New Roman" w:hAnsi="Times New Roman" w:cs="Times New Roman"/>
          <w:b/>
          <w:bCs/>
          <w:sz w:val="21"/>
          <w:szCs w:val="21"/>
        </w:rPr>
        <w:tab/>
      </w:r>
      <w:r w:rsidR="00780BE4" w:rsidRPr="00C249C6">
        <w:rPr>
          <w:rFonts w:ascii="Times New Roman" w:hAnsi="Times New Roman" w:cs="Times New Roman"/>
          <w:b/>
          <w:bCs/>
          <w:sz w:val="21"/>
          <w:szCs w:val="21"/>
        </w:rPr>
        <w:tab/>
      </w:r>
      <w:r w:rsidR="00780BE4" w:rsidRPr="00C249C6">
        <w:rPr>
          <w:rFonts w:ascii="Times New Roman" w:hAnsi="Times New Roman" w:cs="Times New Roman"/>
          <w:b/>
          <w:bCs/>
          <w:sz w:val="21"/>
          <w:szCs w:val="21"/>
        </w:rPr>
        <w:tab/>
      </w:r>
      <w:r w:rsidR="005201C8" w:rsidRPr="00C249C6">
        <w:rPr>
          <w:rFonts w:ascii="Times New Roman" w:hAnsi="Times New Roman" w:cs="Times New Roman"/>
          <w:b/>
          <w:bCs/>
          <w:sz w:val="21"/>
          <w:szCs w:val="21"/>
        </w:rPr>
        <w:tab/>
      </w:r>
      <w:r w:rsidR="005201C8" w:rsidRPr="00C249C6">
        <w:rPr>
          <w:rFonts w:ascii="Times New Roman" w:hAnsi="Times New Roman" w:cs="Times New Roman"/>
          <w:b/>
          <w:bCs/>
          <w:sz w:val="21"/>
          <w:szCs w:val="21"/>
        </w:rPr>
        <w:tab/>
      </w:r>
      <w:r w:rsidR="005201C8" w:rsidRPr="00C249C6">
        <w:rPr>
          <w:rFonts w:ascii="Times New Roman" w:hAnsi="Times New Roman" w:cs="Times New Roman"/>
          <w:b/>
          <w:bCs/>
          <w:sz w:val="21"/>
          <w:szCs w:val="21"/>
        </w:rPr>
        <w:tab/>
      </w:r>
      <w:r w:rsidR="005201C8" w:rsidRPr="00C249C6">
        <w:rPr>
          <w:rFonts w:ascii="Times New Roman" w:hAnsi="Times New Roman" w:cs="Times New Roman"/>
          <w:b/>
          <w:bCs/>
          <w:sz w:val="21"/>
          <w:szCs w:val="21"/>
        </w:rPr>
        <w:tab/>
      </w:r>
      <w:r w:rsidR="00AC49E9" w:rsidRPr="00C249C6">
        <w:rPr>
          <w:rFonts w:ascii="Times New Roman" w:hAnsi="Times New Roman" w:cs="Times New Roman"/>
          <w:b/>
          <w:bCs/>
          <w:sz w:val="21"/>
          <w:szCs w:val="21"/>
        </w:rPr>
        <w:tab/>
      </w:r>
      <w:r w:rsidR="00776D0B" w:rsidRPr="00C249C6">
        <w:rPr>
          <w:rFonts w:ascii="Times New Roman" w:hAnsi="Times New Roman" w:cs="Times New Roman"/>
          <w:b/>
          <w:bCs/>
          <w:sz w:val="21"/>
          <w:szCs w:val="21"/>
        </w:rPr>
        <w:t xml:space="preserve">    </w:t>
      </w:r>
      <w:r w:rsidR="00B95C40" w:rsidRPr="00C249C6">
        <w:rPr>
          <w:rFonts w:ascii="Times New Roman" w:hAnsi="Times New Roman" w:cs="Times New Roman"/>
          <w:b/>
          <w:bCs/>
          <w:sz w:val="21"/>
          <w:szCs w:val="21"/>
        </w:rPr>
        <w:t>August 2021</w:t>
      </w:r>
      <w:r w:rsidR="005201C8" w:rsidRPr="00C249C6">
        <w:rPr>
          <w:rFonts w:ascii="Times New Roman" w:hAnsi="Times New Roman" w:cs="Times New Roman"/>
          <w:b/>
          <w:bCs/>
          <w:sz w:val="21"/>
          <w:szCs w:val="21"/>
        </w:rPr>
        <w:t xml:space="preserve"> to </w:t>
      </w:r>
      <w:r w:rsidR="00B95C40" w:rsidRPr="00C249C6">
        <w:rPr>
          <w:rFonts w:ascii="Times New Roman" w:hAnsi="Times New Roman" w:cs="Times New Roman"/>
          <w:b/>
          <w:bCs/>
          <w:sz w:val="21"/>
          <w:szCs w:val="21"/>
        </w:rPr>
        <w:t>Date</w:t>
      </w:r>
    </w:p>
    <w:p w14:paraId="60217333" w14:textId="29C11C46" w:rsidR="00365979" w:rsidRPr="00C249C6" w:rsidRDefault="00382EB0" w:rsidP="004638B0">
      <w:pPr>
        <w:autoSpaceDE w:val="0"/>
        <w:autoSpaceDN w:val="0"/>
        <w:adjustRightInd w:val="0"/>
        <w:spacing w:after="0" w:line="240" w:lineRule="auto"/>
        <w:jc w:val="both"/>
        <w:rPr>
          <w:rFonts w:ascii="Times New Roman" w:hAnsi="Times New Roman" w:cs="Times New Roman"/>
          <w:b/>
          <w:bCs/>
          <w:sz w:val="21"/>
          <w:szCs w:val="21"/>
          <w:u w:val="single"/>
        </w:rPr>
      </w:pPr>
      <w:r>
        <w:rPr>
          <w:rFonts w:ascii="Times New Roman" w:hAnsi="Times New Roman" w:cs="Times New Roman"/>
          <w:b/>
          <w:bCs/>
          <w:sz w:val="21"/>
          <w:szCs w:val="21"/>
          <w:u w:val="single"/>
        </w:rPr>
        <w:t>CHIEF CREDIT OFFICER</w:t>
      </w:r>
      <w:r w:rsidRPr="00C249C6">
        <w:rPr>
          <w:rFonts w:ascii="Times New Roman" w:hAnsi="Times New Roman" w:cs="Times New Roman"/>
          <w:b/>
          <w:bCs/>
          <w:sz w:val="21"/>
          <w:szCs w:val="21"/>
          <w:u w:val="single"/>
        </w:rPr>
        <w:t xml:space="preserve"> | CORPORATE, ENERGY &amp; FINANCIAL INSTITUTION</w:t>
      </w:r>
      <w:r w:rsidR="00B95C40" w:rsidRPr="00C249C6">
        <w:rPr>
          <w:rFonts w:ascii="Times New Roman" w:hAnsi="Times New Roman" w:cs="Times New Roman"/>
          <w:b/>
          <w:bCs/>
          <w:sz w:val="21"/>
          <w:szCs w:val="21"/>
          <w:u w:val="single"/>
        </w:rPr>
        <w:tab/>
      </w:r>
      <w:r w:rsidR="00B95C40" w:rsidRPr="00C249C6">
        <w:rPr>
          <w:rFonts w:ascii="Times New Roman" w:hAnsi="Times New Roman" w:cs="Times New Roman"/>
          <w:b/>
          <w:bCs/>
          <w:sz w:val="21"/>
          <w:szCs w:val="21"/>
          <w:u w:val="single"/>
        </w:rPr>
        <w:tab/>
      </w:r>
      <w:r w:rsidR="00AC49E9" w:rsidRPr="00C249C6">
        <w:rPr>
          <w:rFonts w:ascii="Times New Roman" w:hAnsi="Times New Roman" w:cs="Times New Roman"/>
          <w:b/>
          <w:bCs/>
          <w:sz w:val="21"/>
          <w:szCs w:val="21"/>
          <w:u w:val="single"/>
        </w:rPr>
        <w:t>Lagos</w:t>
      </w:r>
      <w:r w:rsidR="00D07A4D" w:rsidRPr="00C249C6">
        <w:rPr>
          <w:rFonts w:ascii="Times New Roman" w:hAnsi="Times New Roman" w:cs="Times New Roman"/>
          <w:b/>
          <w:bCs/>
          <w:sz w:val="21"/>
          <w:szCs w:val="21"/>
          <w:u w:val="single"/>
        </w:rPr>
        <w:t>, N</w:t>
      </w:r>
      <w:r w:rsidR="00AC49E9" w:rsidRPr="00C249C6">
        <w:rPr>
          <w:rFonts w:ascii="Times New Roman" w:hAnsi="Times New Roman" w:cs="Times New Roman"/>
          <w:b/>
          <w:bCs/>
          <w:sz w:val="21"/>
          <w:szCs w:val="21"/>
          <w:u w:val="single"/>
        </w:rPr>
        <w:t>igeria</w:t>
      </w:r>
    </w:p>
    <w:p w14:paraId="63ED6A0E" w14:textId="77777777" w:rsidR="00DF1A85" w:rsidRPr="00DF1A85" w:rsidRDefault="00DF1A85" w:rsidP="00C249C6">
      <w:pPr>
        <w:numPr>
          <w:ilvl w:val="0"/>
          <w:numId w:val="21"/>
        </w:numPr>
        <w:shd w:val="clear" w:color="auto" w:fill="FFFFFF"/>
        <w:spacing w:after="0" w:line="240" w:lineRule="auto"/>
        <w:ind w:left="360"/>
        <w:rPr>
          <w:rFonts w:ascii="Times New Roman" w:eastAsia="Times New Roman" w:hAnsi="Times New Roman" w:cs="Times New Roman"/>
          <w:color w:val="363636"/>
          <w:sz w:val="21"/>
          <w:szCs w:val="21"/>
          <w:lang w:val="en-GB" w:eastAsia="en-GB"/>
        </w:rPr>
      </w:pPr>
      <w:bookmarkStart w:id="3" w:name="_Hlk86327631"/>
      <w:r w:rsidRPr="00DF1A85">
        <w:rPr>
          <w:rFonts w:ascii="Times New Roman" w:eastAsia="Times New Roman" w:hAnsi="Times New Roman" w:cs="Times New Roman"/>
          <w:color w:val="363636"/>
          <w:sz w:val="21"/>
          <w:szCs w:val="21"/>
          <w:lang w:val="en-GB" w:eastAsia="en-GB"/>
        </w:rPr>
        <w:t>Spearheading a team of Corporate Credit professionals, whilst supporting creation of Credit Policy, Strategy and Mandate</w:t>
      </w:r>
    </w:p>
    <w:p w14:paraId="260A8855" w14:textId="77777777" w:rsidR="00DF1A85" w:rsidRPr="00DF1A85" w:rsidRDefault="00DF1A85" w:rsidP="00C249C6">
      <w:pPr>
        <w:numPr>
          <w:ilvl w:val="0"/>
          <w:numId w:val="21"/>
        </w:numPr>
        <w:shd w:val="clear" w:color="auto" w:fill="FFFFFF"/>
        <w:spacing w:after="0" w:line="240" w:lineRule="auto"/>
        <w:ind w:left="360"/>
        <w:rPr>
          <w:rFonts w:ascii="Times New Roman" w:eastAsia="Times New Roman" w:hAnsi="Times New Roman" w:cs="Times New Roman"/>
          <w:color w:val="363636"/>
          <w:sz w:val="21"/>
          <w:szCs w:val="21"/>
          <w:lang w:val="en-GB" w:eastAsia="en-GB"/>
        </w:rPr>
      </w:pPr>
      <w:r w:rsidRPr="00DF1A85">
        <w:rPr>
          <w:rFonts w:ascii="Times New Roman" w:eastAsia="Times New Roman" w:hAnsi="Times New Roman" w:cs="Times New Roman"/>
          <w:color w:val="363636"/>
          <w:sz w:val="21"/>
          <w:szCs w:val="21"/>
          <w:lang w:val="en-GB" w:eastAsia="en-GB"/>
        </w:rPr>
        <w:t>Support in development of risk appetite guidelines and policy/procedures and credit discretion with sign off approval/ signatory authority on top-end credit decisions</w:t>
      </w:r>
    </w:p>
    <w:p w14:paraId="7D1CF845" w14:textId="77777777" w:rsidR="00DF1A85" w:rsidRPr="00DF1A85" w:rsidRDefault="00DF1A85" w:rsidP="00C249C6">
      <w:pPr>
        <w:numPr>
          <w:ilvl w:val="0"/>
          <w:numId w:val="21"/>
        </w:numPr>
        <w:shd w:val="clear" w:color="auto" w:fill="FFFFFF"/>
        <w:spacing w:after="0" w:line="240" w:lineRule="auto"/>
        <w:ind w:left="360"/>
        <w:rPr>
          <w:rFonts w:ascii="Times New Roman" w:eastAsia="Times New Roman" w:hAnsi="Times New Roman" w:cs="Times New Roman"/>
          <w:color w:val="363636"/>
          <w:sz w:val="21"/>
          <w:szCs w:val="21"/>
          <w:lang w:val="en-GB" w:eastAsia="en-GB"/>
        </w:rPr>
      </w:pPr>
      <w:r w:rsidRPr="00DF1A85">
        <w:rPr>
          <w:rFonts w:ascii="Times New Roman" w:eastAsia="Times New Roman" w:hAnsi="Times New Roman" w:cs="Times New Roman"/>
          <w:color w:val="363636"/>
          <w:sz w:val="21"/>
          <w:szCs w:val="21"/>
          <w:lang w:val="en-GB" w:eastAsia="en-GB"/>
        </w:rPr>
        <w:t>Develop and enhance the Credit Reporting &amp; Monitoring framework which meets the requirements of various external &amp; internal stakeholders</w:t>
      </w:r>
    </w:p>
    <w:p w14:paraId="5B6D75A3" w14:textId="4B6849D3" w:rsidR="00DF1A85" w:rsidRPr="00DF1A85" w:rsidRDefault="00DF1A85" w:rsidP="00C249C6">
      <w:pPr>
        <w:numPr>
          <w:ilvl w:val="0"/>
          <w:numId w:val="21"/>
        </w:numPr>
        <w:shd w:val="clear" w:color="auto" w:fill="FFFFFF"/>
        <w:spacing w:after="0" w:line="240" w:lineRule="auto"/>
        <w:ind w:left="360"/>
        <w:rPr>
          <w:rFonts w:ascii="Times New Roman" w:eastAsia="Times New Roman" w:hAnsi="Times New Roman" w:cs="Times New Roman"/>
          <w:color w:val="363636"/>
          <w:sz w:val="21"/>
          <w:szCs w:val="21"/>
          <w:lang w:val="en-GB" w:eastAsia="en-GB"/>
        </w:rPr>
      </w:pPr>
      <w:r w:rsidRPr="00DF1A85">
        <w:rPr>
          <w:rFonts w:ascii="Times New Roman" w:eastAsia="Times New Roman" w:hAnsi="Times New Roman" w:cs="Times New Roman"/>
          <w:color w:val="363636"/>
          <w:sz w:val="21"/>
          <w:szCs w:val="21"/>
          <w:lang w:val="en-GB" w:eastAsia="en-GB"/>
        </w:rPr>
        <w:t xml:space="preserve">Assist the </w:t>
      </w:r>
      <w:r w:rsidR="00291FBA">
        <w:rPr>
          <w:rFonts w:ascii="Times New Roman" w:eastAsia="Times New Roman" w:hAnsi="Times New Roman" w:cs="Times New Roman"/>
          <w:color w:val="363636"/>
          <w:sz w:val="21"/>
          <w:szCs w:val="21"/>
          <w:lang w:val="en-GB" w:eastAsia="en-GB"/>
        </w:rPr>
        <w:t>Group Chief Credit Officer</w:t>
      </w:r>
      <w:r w:rsidRPr="00DF1A85">
        <w:rPr>
          <w:rFonts w:ascii="Times New Roman" w:eastAsia="Times New Roman" w:hAnsi="Times New Roman" w:cs="Times New Roman"/>
          <w:color w:val="363636"/>
          <w:sz w:val="21"/>
          <w:szCs w:val="21"/>
          <w:lang w:val="en-GB" w:eastAsia="en-GB"/>
        </w:rPr>
        <w:t xml:space="preserve"> </w:t>
      </w:r>
      <w:r w:rsidR="00291FBA">
        <w:rPr>
          <w:rFonts w:ascii="Times New Roman" w:eastAsia="Times New Roman" w:hAnsi="Times New Roman" w:cs="Times New Roman"/>
          <w:color w:val="363636"/>
          <w:sz w:val="21"/>
          <w:szCs w:val="21"/>
          <w:lang w:val="en-GB" w:eastAsia="en-GB"/>
        </w:rPr>
        <w:t xml:space="preserve">(GCCO) </w:t>
      </w:r>
      <w:r w:rsidRPr="00DF1A85">
        <w:rPr>
          <w:rFonts w:ascii="Times New Roman" w:eastAsia="Times New Roman" w:hAnsi="Times New Roman" w:cs="Times New Roman"/>
          <w:color w:val="363636"/>
          <w:sz w:val="21"/>
          <w:szCs w:val="21"/>
          <w:lang w:val="en-GB" w:eastAsia="en-GB"/>
        </w:rPr>
        <w:t>in carrying out responsibilities pertaining to Board Credit</w:t>
      </w:r>
      <w:r w:rsidR="00C249C6">
        <w:rPr>
          <w:rFonts w:ascii="Times New Roman" w:eastAsia="Times New Roman" w:hAnsi="Times New Roman" w:cs="Times New Roman"/>
          <w:color w:val="363636"/>
          <w:sz w:val="21"/>
          <w:szCs w:val="21"/>
          <w:lang w:val="en-GB" w:eastAsia="en-GB"/>
        </w:rPr>
        <w:t xml:space="preserve"> </w:t>
      </w:r>
      <w:r w:rsidRPr="00DF1A85">
        <w:rPr>
          <w:rFonts w:ascii="Times New Roman" w:eastAsia="Times New Roman" w:hAnsi="Times New Roman" w:cs="Times New Roman"/>
          <w:color w:val="363636"/>
          <w:sz w:val="21"/>
          <w:szCs w:val="21"/>
          <w:lang w:val="en-GB" w:eastAsia="en-GB"/>
        </w:rPr>
        <w:t>Committee which includes preparation of the information pack and responding to data analytical requests from the Committee</w:t>
      </w:r>
    </w:p>
    <w:p w14:paraId="1146D0C0" w14:textId="3815CC07" w:rsidR="00DF1A85" w:rsidRPr="00DF1A85" w:rsidRDefault="00DF1A85" w:rsidP="00C249C6">
      <w:pPr>
        <w:numPr>
          <w:ilvl w:val="0"/>
          <w:numId w:val="21"/>
        </w:numPr>
        <w:shd w:val="clear" w:color="auto" w:fill="FFFFFF"/>
        <w:spacing w:after="0" w:line="240" w:lineRule="auto"/>
        <w:ind w:left="360"/>
        <w:rPr>
          <w:rFonts w:ascii="Times New Roman" w:eastAsia="Times New Roman" w:hAnsi="Times New Roman" w:cs="Times New Roman"/>
          <w:color w:val="363636"/>
          <w:sz w:val="21"/>
          <w:szCs w:val="21"/>
          <w:lang w:val="en-GB" w:eastAsia="en-GB"/>
        </w:rPr>
      </w:pPr>
      <w:r w:rsidRPr="00DF1A85">
        <w:rPr>
          <w:rFonts w:ascii="Times New Roman" w:eastAsia="Times New Roman" w:hAnsi="Times New Roman" w:cs="Times New Roman"/>
          <w:color w:val="363636"/>
          <w:sz w:val="21"/>
          <w:szCs w:val="21"/>
          <w:lang w:val="en-GB" w:eastAsia="en-GB"/>
        </w:rPr>
        <w:t xml:space="preserve">Assist the </w:t>
      </w:r>
      <w:r w:rsidR="00291FBA">
        <w:rPr>
          <w:rFonts w:ascii="Times New Roman" w:eastAsia="Times New Roman" w:hAnsi="Times New Roman" w:cs="Times New Roman"/>
          <w:color w:val="363636"/>
          <w:sz w:val="21"/>
          <w:szCs w:val="21"/>
          <w:lang w:val="en-GB" w:eastAsia="en-GB"/>
        </w:rPr>
        <w:t>GCCO</w:t>
      </w:r>
      <w:r w:rsidR="00291FBA" w:rsidRPr="00DF1A85">
        <w:rPr>
          <w:rFonts w:ascii="Times New Roman" w:eastAsia="Times New Roman" w:hAnsi="Times New Roman" w:cs="Times New Roman"/>
          <w:color w:val="363636"/>
          <w:sz w:val="21"/>
          <w:szCs w:val="21"/>
          <w:lang w:val="en-GB" w:eastAsia="en-GB"/>
        </w:rPr>
        <w:t xml:space="preserve"> </w:t>
      </w:r>
      <w:r w:rsidRPr="00DF1A85">
        <w:rPr>
          <w:rFonts w:ascii="Times New Roman" w:eastAsia="Times New Roman" w:hAnsi="Times New Roman" w:cs="Times New Roman"/>
          <w:color w:val="363636"/>
          <w:sz w:val="21"/>
          <w:szCs w:val="21"/>
          <w:lang w:val="en-GB" w:eastAsia="en-GB"/>
        </w:rPr>
        <w:t>in the review of Credit Policies &amp; Standards in order to ensure that these reflect the best practice</w:t>
      </w:r>
    </w:p>
    <w:p w14:paraId="64C303C1" w14:textId="67E996EA" w:rsidR="00DF1A85" w:rsidRPr="00DF1A85" w:rsidRDefault="00DF1A85" w:rsidP="00C249C6">
      <w:pPr>
        <w:numPr>
          <w:ilvl w:val="0"/>
          <w:numId w:val="21"/>
        </w:numPr>
        <w:shd w:val="clear" w:color="auto" w:fill="FFFFFF"/>
        <w:spacing w:after="0" w:line="240" w:lineRule="auto"/>
        <w:ind w:left="360"/>
        <w:rPr>
          <w:rFonts w:ascii="Times New Roman" w:eastAsia="Times New Roman" w:hAnsi="Times New Roman" w:cs="Times New Roman"/>
          <w:color w:val="363636"/>
          <w:sz w:val="21"/>
          <w:szCs w:val="21"/>
          <w:lang w:val="en-GB" w:eastAsia="en-GB"/>
        </w:rPr>
      </w:pPr>
      <w:r w:rsidRPr="00DF1A85">
        <w:rPr>
          <w:rFonts w:ascii="Times New Roman" w:eastAsia="Times New Roman" w:hAnsi="Times New Roman" w:cs="Times New Roman"/>
          <w:color w:val="363636"/>
          <w:sz w:val="21"/>
          <w:szCs w:val="21"/>
          <w:lang w:val="en-GB" w:eastAsia="en-GB"/>
        </w:rPr>
        <w:t>Contribute proactively to various risk related projects and initiatives owing to synergies (e.g. stress testing, IFRS 9); especially on aspects pertaining to credit measurement</w:t>
      </w:r>
      <w:r w:rsidR="00194230">
        <w:rPr>
          <w:rFonts w:ascii="Times New Roman" w:eastAsia="Times New Roman" w:hAnsi="Times New Roman" w:cs="Times New Roman"/>
          <w:color w:val="363636"/>
          <w:sz w:val="21"/>
          <w:szCs w:val="21"/>
          <w:lang w:val="en-GB" w:eastAsia="en-GB"/>
        </w:rPr>
        <w:t xml:space="preserve"> </w:t>
      </w:r>
    </w:p>
    <w:p w14:paraId="2873F12F" w14:textId="77777777" w:rsidR="00DF1A85" w:rsidRPr="00DF1A85" w:rsidRDefault="00DF1A85" w:rsidP="00C249C6">
      <w:pPr>
        <w:numPr>
          <w:ilvl w:val="0"/>
          <w:numId w:val="21"/>
        </w:numPr>
        <w:shd w:val="clear" w:color="auto" w:fill="FFFFFF"/>
        <w:spacing w:after="0" w:line="240" w:lineRule="auto"/>
        <w:ind w:left="360"/>
        <w:rPr>
          <w:rFonts w:ascii="Times New Roman" w:eastAsia="Times New Roman" w:hAnsi="Times New Roman" w:cs="Times New Roman"/>
          <w:color w:val="363636"/>
          <w:sz w:val="21"/>
          <w:szCs w:val="21"/>
          <w:lang w:val="en-GB" w:eastAsia="en-GB"/>
        </w:rPr>
      </w:pPr>
      <w:r w:rsidRPr="00DF1A85">
        <w:rPr>
          <w:rFonts w:ascii="Times New Roman" w:eastAsia="Times New Roman" w:hAnsi="Times New Roman" w:cs="Times New Roman"/>
          <w:color w:val="363636"/>
          <w:sz w:val="21"/>
          <w:szCs w:val="21"/>
          <w:lang w:val="en-GB" w:eastAsia="en-GB"/>
        </w:rPr>
        <w:t>Contribute to system enhancement and implementation projects in the credit risk space (e.g. Credit Management System) by providing requirements and design inputs, particularly with regard to credit risk recognition and measurement.</w:t>
      </w:r>
    </w:p>
    <w:p w14:paraId="02F86B66" w14:textId="77777777" w:rsidR="00DF1A85" w:rsidRPr="00DF1A85" w:rsidRDefault="00DF1A85" w:rsidP="00C249C6">
      <w:pPr>
        <w:numPr>
          <w:ilvl w:val="0"/>
          <w:numId w:val="21"/>
        </w:numPr>
        <w:shd w:val="clear" w:color="auto" w:fill="FFFFFF"/>
        <w:spacing w:after="0" w:line="240" w:lineRule="auto"/>
        <w:ind w:left="360"/>
        <w:rPr>
          <w:rFonts w:ascii="Times New Roman" w:eastAsia="Times New Roman" w:hAnsi="Times New Roman" w:cs="Times New Roman"/>
          <w:color w:val="363636"/>
          <w:sz w:val="21"/>
          <w:szCs w:val="21"/>
          <w:lang w:val="en-GB" w:eastAsia="en-GB"/>
        </w:rPr>
      </w:pPr>
      <w:r w:rsidRPr="00DF1A85">
        <w:rPr>
          <w:rFonts w:ascii="Times New Roman" w:eastAsia="Times New Roman" w:hAnsi="Times New Roman" w:cs="Times New Roman"/>
          <w:color w:val="363636"/>
          <w:sz w:val="21"/>
          <w:szCs w:val="21"/>
          <w:lang w:val="en-GB" w:eastAsia="en-GB"/>
        </w:rPr>
        <w:t>Develop and implement sound credit risk measurement and monitoring frameworks throughout the Bank in a standardized manner.</w:t>
      </w:r>
    </w:p>
    <w:p w14:paraId="0F3CDAEF" w14:textId="65885867" w:rsidR="00DF1A85" w:rsidRPr="00DF1A85" w:rsidRDefault="00DF1A85" w:rsidP="00C249C6">
      <w:pPr>
        <w:numPr>
          <w:ilvl w:val="0"/>
          <w:numId w:val="21"/>
        </w:numPr>
        <w:shd w:val="clear" w:color="auto" w:fill="FFFFFF"/>
        <w:spacing w:after="0" w:line="240" w:lineRule="auto"/>
        <w:ind w:left="360"/>
        <w:rPr>
          <w:rFonts w:ascii="Times New Roman" w:eastAsia="Times New Roman" w:hAnsi="Times New Roman" w:cs="Times New Roman"/>
          <w:color w:val="363636"/>
          <w:sz w:val="21"/>
          <w:szCs w:val="21"/>
          <w:lang w:val="en-GB" w:eastAsia="en-GB"/>
        </w:rPr>
      </w:pPr>
      <w:r w:rsidRPr="00DF1A85">
        <w:rPr>
          <w:rFonts w:ascii="Times New Roman" w:eastAsia="Times New Roman" w:hAnsi="Times New Roman" w:cs="Times New Roman"/>
          <w:color w:val="363636"/>
          <w:sz w:val="21"/>
          <w:szCs w:val="21"/>
          <w:lang w:val="en-GB" w:eastAsia="en-GB"/>
        </w:rPr>
        <w:t>Evaluate and approve credit proposals (new, renewals, one offs, permanent, amendments, cancellations, etc.) received from Corporate</w:t>
      </w:r>
      <w:r w:rsidR="00194230">
        <w:rPr>
          <w:rFonts w:ascii="Times New Roman" w:eastAsia="Times New Roman" w:hAnsi="Times New Roman" w:cs="Times New Roman"/>
          <w:color w:val="363636"/>
          <w:sz w:val="21"/>
          <w:szCs w:val="21"/>
          <w:lang w:val="en-GB" w:eastAsia="en-GB"/>
        </w:rPr>
        <w:t>, Energy and FI</w:t>
      </w:r>
      <w:r w:rsidRPr="00DF1A85">
        <w:rPr>
          <w:rFonts w:ascii="Times New Roman" w:eastAsia="Times New Roman" w:hAnsi="Times New Roman" w:cs="Times New Roman"/>
          <w:color w:val="363636"/>
          <w:sz w:val="21"/>
          <w:szCs w:val="21"/>
          <w:lang w:val="en-GB" w:eastAsia="en-GB"/>
        </w:rPr>
        <w:t xml:space="preserve"> unit in line with specific credit guidelines as set within existing policy/manual/product documents, understanding of market, industry, economic factors, financial statements, etc., and recommending those beyond DLA for consideration.</w:t>
      </w:r>
    </w:p>
    <w:p w14:paraId="2CA7C31E" w14:textId="77777777" w:rsidR="00DF1A85" w:rsidRPr="00DF1A85" w:rsidRDefault="00DF1A85" w:rsidP="00C249C6">
      <w:pPr>
        <w:numPr>
          <w:ilvl w:val="0"/>
          <w:numId w:val="21"/>
        </w:numPr>
        <w:shd w:val="clear" w:color="auto" w:fill="FFFFFF"/>
        <w:spacing w:after="0" w:line="240" w:lineRule="auto"/>
        <w:ind w:left="360"/>
        <w:rPr>
          <w:rFonts w:ascii="Times New Roman" w:eastAsia="Times New Roman" w:hAnsi="Times New Roman" w:cs="Times New Roman"/>
          <w:color w:val="363636"/>
          <w:sz w:val="21"/>
          <w:szCs w:val="21"/>
          <w:lang w:val="en-GB" w:eastAsia="en-GB"/>
        </w:rPr>
      </w:pPr>
      <w:r w:rsidRPr="00DF1A85">
        <w:rPr>
          <w:rFonts w:ascii="Times New Roman" w:eastAsia="Times New Roman" w:hAnsi="Times New Roman" w:cs="Times New Roman"/>
          <w:color w:val="363636"/>
          <w:sz w:val="21"/>
          <w:szCs w:val="21"/>
          <w:lang w:val="en-GB" w:eastAsia="en-GB"/>
        </w:rPr>
        <w:t>Verify &amp; analyze credit information, documentation such as bank statements, financials, etc. provided by RMs/Customers, and seek clarification, if needed from other sources, liaise with RM for queries, additional information / documents, business recommendations for deviations, if needed.</w:t>
      </w:r>
    </w:p>
    <w:p w14:paraId="3AF51A89" w14:textId="77777777" w:rsidR="00DF1A85" w:rsidRPr="00DF1A85" w:rsidRDefault="00DF1A85" w:rsidP="00C249C6">
      <w:pPr>
        <w:numPr>
          <w:ilvl w:val="0"/>
          <w:numId w:val="21"/>
        </w:numPr>
        <w:shd w:val="clear" w:color="auto" w:fill="FFFFFF"/>
        <w:spacing w:after="0" w:line="240" w:lineRule="auto"/>
        <w:ind w:left="360"/>
        <w:rPr>
          <w:rFonts w:ascii="Times New Roman" w:eastAsia="Times New Roman" w:hAnsi="Times New Roman" w:cs="Times New Roman"/>
          <w:color w:val="363636"/>
          <w:sz w:val="21"/>
          <w:szCs w:val="21"/>
          <w:lang w:val="en-GB" w:eastAsia="en-GB"/>
        </w:rPr>
      </w:pPr>
      <w:r w:rsidRPr="00DF1A85">
        <w:rPr>
          <w:rFonts w:ascii="Times New Roman" w:eastAsia="Times New Roman" w:hAnsi="Times New Roman" w:cs="Times New Roman"/>
          <w:color w:val="363636"/>
          <w:sz w:val="21"/>
          <w:szCs w:val="21"/>
          <w:lang w:val="en-GB" w:eastAsia="en-GB"/>
        </w:rPr>
        <w:t>Visit clients/Centers/Branches, independently or with RMs/Manager as part of the evaluation of credit proposals for better understanding of the client, business and market</w:t>
      </w:r>
    </w:p>
    <w:p w14:paraId="6807BBEE" w14:textId="77777777" w:rsidR="00DF1A85" w:rsidRPr="00DF1A85" w:rsidRDefault="00DF1A85" w:rsidP="00C249C6">
      <w:pPr>
        <w:numPr>
          <w:ilvl w:val="0"/>
          <w:numId w:val="21"/>
        </w:numPr>
        <w:shd w:val="clear" w:color="auto" w:fill="FFFFFF"/>
        <w:spacing w:after="0" w:line="240" w:lineRule="auto"/>
        <w:ind w:left="360"/>
        <w:rPr>
          <w:rFonts w:ascii="Times New Roman" w:eastAsia="Times New Roman" w:hAnsi="Times New Roman" w:cs="Times New Roman"/>
          <w:color w:val="363636"/>
          <w:sz w:val="21"/>
          <w:szCs w:val="21"/>
          <w:lang w:val="en-GB" w:eastAsia="en-GB"/>
        </w:rPr>
      </w:pPr>
      <w:r w:rsidRPr="00DF1A85">
        <w:rPr>
          <w:rFonts w:ascii="Times New Roman" w:eastAsia="Times New Roman" w:hAnsi="Times New Roman" w:cs="Times New Roman"/>
          <w:color w:val="363636"/>
          <w:sz w:val="21"/>
          <w:szCs w:val="21"/>
          <w:lang w:val="en-GB" w:eastAsia="en-GB"/>
        </w:rPr>
        <w:t>Review on a periodic basis, a sample of credit decisions made by Credit authority holders within the unit.</w:t>
      </w:r>
    </w:p>
    <w:p w14:paraId="0BC18237" w14:textId="4801E67F" w:rsidR="00DF1A85" w:rsidRPr="00DF1A85" w:rsidRDefault="00DF1A85" w:rsidP="00C249C6">
      <w:pPr>
        <w:numPr>
          <w:ilvl w:val="0"/>
          <w:numId w:val="21"/>
        </w:numPr>
        <w:shd w:val="clear" w:color="auto" w:fill="FFFFFF"/>
        <w:spacing w:after="0" w:line="240" w:lineRule="auto"/>
        <w:ind w:left="360"/>
        <w:rPr>
          <w:rFonts w:ascii="Times New Roman" w:eastAsia="Times New Roman" w:hAnsi="Times New Roman" w:cs="Times New Roman"/>
          <w:color w:val="363636"/>
          <w:sz w:val="21"/>
          <w:szCs w:val="21"/>
          <w:lang w:val="en-GB" w:eastAsia="en-GB"/>
        </w:rPr>
      </w:pPr>
      <w:r w:rsidRPr="00DF1A85">
        <w:rPr>
          <w:rFonts w:ascii="Times New Roman" w:eastAsia="Times New Roman" w:hAnsi="Times New Roman" w:cs="Times New Roman"/>
          <w:color w:val="363636"/>
          <w:sz w:val="21"/>
          <w:szCs w:val="21"/>
          <w:lang w:val="en-GB" w:eastAsia="en-GB"/>
        </w:rPr>
        <w:t>Attend to Audit requirements and provide responses to audit remarks/ensure rectification thereof in respect of Corporate</w:t>
      </w:r>
      <w:r w:rsidR="00194230">
        <w:rPr>
          <w:rFonts w:ascii="Times New Roman" w:eastAsia="Times New Roman" w:hAnsi="Times New Roman" w:cs="Times New Roman"/>
          <w:color w:val="363636"/>
          <w:sz w:val="21"/>
          <w:szCs w:val="21"/>
          <w:lang w:val="en-GB" w:eastAsia="en-GB"/>
        </w:rPr>
        <w:t>, Energy and FI</w:t>
      </w:r>
      <w:r w:rsidRPr="00DF1A85">
        <w:rPr>
          <w:rFonts w:ascii="Times New Roman" w:eastAsia="Times New Roman" w:hAnsi="Times New Roman" w:cs="Times New Roman"/>
          <w:color w:val="363636"/>
          <w:sz w:val="21"/>
          <w:szCs w:val="21"/>
          <w:lang w:val="en-GB" w:eastAsia="en-GB"/>
        </w:rPr>
        <w:t xml:space="preserve"> Department</w:t>
      </w:r>
      <w:r w:rsidR="00194230" w:rsidRPr="00194230">
        <w:rPr>
          <w:rFonts w:ascii="Times New Roman" w:eastAsia="Times New Roman" w:hAnsi="Times New Roman" w:cs="Times New Roman"/>
          <w:color w:val="363636"/>
          <w:sz w:val="21"/>
          <w:szCs w:val="21"/>
          <w:lang w:val="en-GB" w:eastAsia="en-GB"/>
        </w:rPr>
        <w:t xml:space="preserve"> </w:t>
      </w:r>
      <w:r w:rsidR="00194230" w:rsidRPr="00DF1A85">
        <w:rPr>
          <w:rFonts w:ascii="Times New Roman" w:eastAsia="Times New Roman" w:hAnsi="Times New Roman" w:cs="Times New Roman"/>
          <w:color w:val="363636"/>
          <w:sz w:val="21"/>
          <w:szCs w:val="21"/>
          <w:lang w:val="en-GB" w:eastAsia="en-GB"/>
        </w:rPr>
        <w:t>Credit</w:t>
      </w:r>
      <w:r w:rsidRPr="00DF1A85">
        <w:rPr>
          <w:rFonts w:ascii="Times New Roman" w:eastAsia="Times New Roman" w:hAnsi="Times New Roman" w:cs="Times New Roman"/>
          <w:color w:val="363636"/>
          <w:sz w:val="21"/>
          <w:szCs w:val="21"/>
          <w:lang w:val="en-GB" w:eastAsia="en-GB"/>
        </w:rPr>
        <w:t>.</w:t>
      </w:r>
      <w:r w:rsidR="00194230">
        <w:rPr>
          <w:rFonts w:ascii="Times New Roman" w:eastAsia="Times New Roman" w:hAnsi="Times New Roman" w:cs="Times New Roman"/>
          <w:color w:val="363636"/>
          <w:sz w:val="21"/>
          <w:szCs w:val="21"/>
          <w:lang w:val="en-GB" w:eastAsia="en-GB"/>
        </w:rPr>
        <w:t xml:space="preserve"> </w:t>
      </w:r>
    </w:p>
    <w:p w14:paraId="19AD28E9" w14:textId="4082C543" w:rsidR="00DF1A85" w:rsidRPr="00DF1A85" w:rsidRDefault="00DF1A85" w:rsidP="00C249C6">
      <w:pPr>
        <w:numPr>
          <w:ilvl w:val="0"/>
          <w:numId w:val="21"/>
        </w:numPr>
        <w:shd w:val="clear" w:color="auto" w:fill="FFFFFF"/>
        <w:spacing w:after="0" w:line="240" w:lineRule="auto"/>
        <w:ind w:left="360"/>
        <w:rPr>
          <w:rFonts w:ascii="Times New Roman" w:eastAsia="Times New Roman" w:hAnsi="Times New Roman" w:cs="Times New Roman"/>
          <w:color w:val="363636"/>
          <w:sz w:val="21"/>
          <w:szCs w:val="21"/>
          <w:lang w:val="en-GB" w:eastAsia="en-GB"/>
        </w:rPr>
      </w:pPr>
      <w:r w:rsidRPr="00DF1A85">
        <w:rPr>
          <w:rFonts w:ascii="Times New Roman" w:eastAsia="Times New Roman" w:hAnsi="Times New Roman" w:cs="Times New Roman"/>
          <w:color w:val="363636"/>
          <w:sz w:val="21"/>
          <w:szCs w:val="21"/>
          <w:lang w:val="en-GB" w:eastAsia="en-GB"/>
        </w:rPr>
        <w:t xml:space="preserve">Monitor </w:t>
      </w:r>
      <w:r w:rsidR="00194230" w:rsidRPr="00DF1A85">
        <w:rPr>
          <w:rFonts w:ascii="Times New Roman" w:eastAsia="Times New Roman" w:hAnsi="Times New Roman" w:cs="Times New Roman"/>
          <w:color w:val="363636"/>
          <w:sz w:val="21"/>
          <w:szCs w:val="21"/>
          <w:lang w:val="en-GB" w:eastAsia="en-GB"/>
        </w:rPr>
        <w:t>Corporate</w:t>
      </w:r>
      <w:r w:rsidR="00194230">
        <w:rPr>
          <w:rFonts w:ascii="Times New Roman" w:eastAsia="Times New Roman" w:hAnsi="Times New Roman" w:cs="Times New Roman"/>
          <w:color w:val="363636"/>
          <w:sz w:val="21"/>
          <w:szCs w:val="21"/>
          <w:lang w:val="en-GB" w:eastAsia="en-GB"/>
        </w:rPr>
        <w:t>, Energy and FI</w:t>
      </w:r>
      <w:r w:rsidRPr="00DF1A85">
        <w:rPr>
          <w:rFonts w:ascii="Times New Roman" w:eastAsia="Times New Roman" w:hAnsi="Times New Roman" w:cs="Times New Roman"/>
          <w:color w:val="363636"/>
          <w:sz w:val="21"/>
          <w:szCs w:val="21"/>
          <w:lang w:val="en-GB" w:eastAsia="en-GB"/>
        </w:rPr>
        <w:t xml:space="preserve"> Bank</w:t>
      </w:r>
      <w:r w:rsidR="00194230">
        <w:rPr>
          <w:rFonts w:ascii="Times New Roman" w:eastAsia="Times New Roman" w:hAnsi="Times New Roman" w:cs="Times New Roman"/>
          <w:color w:val="363636"/>
          <w:sz w:val="21"/>
          <w:szCs w:val="21"/>
          <w:lang w:val="en-GB" w:eastAsia="en-GB"/>
        </w:rPr>
        <w:t>s</w:t>
      </w:r>
      <w:r w:rsidRPr="00DF1A85">
        <w:rPr>
          <w:rFonts w:ascii="Times New Roman" w:eastAsia="Times New Roman" w:hAnsi="Times New Roman" w:cs="Times New Roman"/>
          <w:color w:val="363636"/>
          <w:sz w:val="21"/>
          <w:szCs w:val="21"/>
          <w:lang w:val="en-GB" w:eastAsia="en-GB"/>
        </w:rPr>
        <w:t xml:space="preserve"> portfolio for renewals, limits dropping, early vintage performance, migration</w:t>
      </w:r>
      <w:r w:rsidR="00194230">
        <w:rPr>
          <w:rFonts w:ascii="Times New Roman" w:eastAsia="Times New Roman" w:hAnsi="Times New Roman" w:cs="Times New Roman"/>
          <w:color w:val="363636"/>
          <w:sz w:val="21"/>
          <w:szCs w:val="21"/>
          <w:lang w:val="en-GB" w:eastAsia="en-GB"/>
        </w:rPr>
        <w:t>.</w:t>
      </w:r>
    </w:p>
    <w:p w14:paraId="23073D93" w14:textId="77777777" w:rsidR="00DF1A85" w:rsidRPr="00DF1A85" w:rsidRDefault="00DF1A85" w:rsidP="00C249C6">
      <w:pPr>
        <w:numPr>
          <w:ilvl w:val="0"/>
          <w:numId w:val="21"/>
        </w:numPr>
        <w:shd w:val="clear" w:color="auto" w:fill="FFFFFF"/>
        <w:spacing w:after="0" w:line="240" w:lineRule="auto"/>
        <w:ind w:left="360"/>
        <w:rPr>
          <w:rFonts w:ascii="Times New Roman" w:eastAsia="Times New Roman" w:hAnsi="Times New Roman" w:cs="Times New Roman"/>
          <w:color w:val="363636"/>
          <w:sz w:val="21"/>
          <w:szCs w:val="21"/>
          <w:lang w:val="en-GB" w:eastAsia="en-GB"/>
        </w:rPr>
      </w:pPr>
      <w:r w:rsidRPr="00DF1A85">
        <w:rPr>
          <w:rFonts w:ascii="Times New Roman" w:eastAsia="Times New Roman" w:hAnsi="Times New Roman" w:cs="Times New Roman"/>
          <w:color w:val="363636"/>
          <w:sz w:val="21"/>
          <w:szCs w:val="21"/>
          <w:lang w:val="en-GB" w:eastAsia="en-GB"/>
        </w:rPr>
        <w:t>Monitor compliance with TAT and other service level agreements</w:t>
      </w:r>
    </w:p>
    <w:p w14:paraId="7DCED5FD" w14:textId="5A9A0313" w:rsidR="00DF1A85" w:rsidRPr="00194230" w:rsidRDefault="00DF1A85" w:rsidP="009D392A">
      <w:pPr>
        <w:numPr>
          <w:ilvl w:val="0"/>
          <w:numId w:val="21"/>
        </w:numPr>
        <w:shd w:val="clear" w:color="auto" w:fill="FFFFFF"/>
        <w:spacing w:after="0" w:line="240" w:lineRule="auto"/>
        <w:ind w:left="360"/>
        <w:rPr>
          <w:rFonts w:ascii="Times New Roman" w:eastAsia="Times New Roman" w:hAnsi="Times New Roman" w:cs="Times New Roman"/>
          <w:color w:val="363636"/>
          <w:sz w:val="21"/>
          <w:szCs w:val="21"/>
          <w:lang w:val="en-GB" w:eastAsia="en-GB"/>
        </w:rPr>
      </w:pPr>
      <w:r w:rsidRPr="00DF1A85">
        <w:rPr>
          <w:rFonts w:ascii="Times New Roman" w:eastAsia="Times New Roman" w:hAnsi="Times New Roman" w:cs="Times New Roman"/>
          <w:color w:val="363636"/>
          <w:sz w:val="21"/>
          <w:szCs w:val="21"/>
          <w:lang w:val="en-GB" w:eastAsia="en-GB"/>
        </w:rPr>
        <w:t>Support creation of New Policy and</w:t>
      </w:r>
      <w:r w:rsidR="00194230" w:rsidRPr="00194230">
        <w:rPr>
          <w:rFonts w:ascii="Times New Roman" w:eastAsia="Times New Roman" w:hAnsi="Times New Roman" w:cs="Times New Roman"/>
          <w:color w:val="363636"/>
          <w:sz w:val="21"/>
          <w:szCs w:val="21"/>
          <w:lang w:val="en-GB" w:eastAsia="en-GB"/>
        </w:rPr>
        <w:t xml:space="preserve"> </w:t>
      </w:r>
      <w:r w:rsidR="00194230">
        <w:rPr>
          <w:rFonts w:ascii="Times New Roman" w:eastAsia="Times New Roman" w:hAnsi="Times New Roman" w:cs="Times New Roman"/>
          <w:color w:val="363636"/>
          <w:sz w:val="21"/>
          <w:szCs w:val="21"/>
          <w:lang w:val="en-GB" w:eastAsia="en-GB"/>
        </w:rPr>
        <w:t>M</w:t>
      </w:r>
      <w:r w:rsidRPr="00194230">
        <w:rPr>
          <w:rFonts w:ascii="Times New Roman" w:eastAsia="Times New Roman" w:hAnsi="Times New Roman" w:cs="Times New Roman"/>
          <w:color w:val="363636"/>
          <w:sz w:val="21"/>
          <w:szCs w:val="21"/>
          <w:lang w:val="en-GB" w:eastAsia="en-GB"/>
        </w:rPr>
        <w:t>anuals, continuous streamline and update of existing Credit Policies and Manual</w:t>
      </w:r>
    </w:p>
    <w:p w14:paraId="02F441AD" w14:textId="5B3AEF5D" w:rsidR="00DF1A85" w:rsidRPr="00DF1A85" w:rsidRDefault="00DF1A85" w:rsidP="00C249C6">
      <w:pPr>
        <w:numPr>
          <w:ilvl w:val="0"/>
          <w:numId w:val="21"/>
        </w:numPr>
        <w:shd w:val="clear" w:color="auto" w:fill="FFFFFF"/>
        <w:spacing w:after="0" w:line="240" w:lineRule="auto"/>
        <w:ind w:left="360"/>
        <w:rPr>
          <w:rFonts w:ascii="Times New Roman" w:eastAsia="Times New Roman" w:hAnsi="Times New Roman" w:cs="Times New Roman"/>
          <w:color w:val="363636"/>
          <w:sz w:val="21"/>
          <w:szCs w:val="21"/>
          <w:lang w:val="en-GB" w:eastAsia="en-GB"/>
        </w:rPr>
      </w:pPr>
      <w:r w:rsidRPr="00DF1A85">
        <w:rPr>
          <w:rFonts w:ascii="Times New Roman" w:eastAsia="Times New Roman" w:hAnsi="Times New Roman" w:cs="Times New Roman"/>
          <w:color w:val="363636"/>
          <w:sz w:val="21"/>
          <w:szCs w:val="21"/>
          <w:lang w:val="en-GB" w:eastAsia="en-GB"/>
        </w:rPr>
        <w:t xml:space="preserve">Support creation and update of new and existing product standards and guidelines for the </w:t>
      </w:r>
      <w:r w:rsidR="00194230" w:rsidRPr="00DF1A85">
        <w:rPr>
          <w:rFonts w:ascii="Times New Roman" w:eastAsia="Times New Roman" w:hAnsi="Times New Roman" w:cs="Times New Roman"/>
          <w:color w:val="363636"/>
          <w:sz w:val="21"/>
          <w:szCs w:val="21"/>
          <w:lang w:val="en-GB" w:eastAsia="en-GB"/>
        </w:rPr>
        <w:t>Corporate</w:t>
      </w:r>
      <w:r w:rsidR="00194230">
        <w:rPr>
          <w:rFonts w:ascii="Times New Roman" w:eastAsia="Times New Roman" w:hAnsi="Times New Roman" w:cs="Times New Roman"/>
          <w:color w:val="363636"/>
          <w:sz w:val="21"/>
          <w:szCs w:val="21"/>
          <w:lang w:val="en-GB" w:eastAsia="en-GB"/>
        </w:rPr>
        <w:t>, Energy and FI</w:t>
      </w:r>
      <w:r w:rsidRPr="00DF1A85">
        <w:rPr>
          <w:rFonts w:ascii="Times New Roman" w:eastAsia="Times New Roman" w:hAnsi="Times New Roman" w:cs="Times New Roman"/>
          <w:color w:val="363636"/>
          <w:sz w:val="21"/>
          <w:szCs w:val="21"/>
          <w:lang w:val="en-GB" w:eastAsia="en-GB"/>
        </w:rPr>
        <w:t xml:space="preserve"> products</w:t>
      </w:r>
    </w:p>
    <w:p w14:paraId="6F883993" w14:textId="7EFDA1B7" w:rsidR="00DF1A85" w:rsidRPr="00DF1A85" w:rsidRDefault="00DF1A85" w:rsidP="00C249C6">
      <w:pPr>
        <w:numPr>
          <w:ilvl w:val="0"/>
          <w:numId w:val="21"/>
        </w:numPr>
        <w:shd w:val="clear" w:color="auto" w:fill="FFFFFF"/>
        <w:spacing w:after="0" w:line="240" w:lineRule="auto"/>
        <w:ind w:left="360"/>
        <w:rPr>
          <w:rFonts w:ascii="Times New Roman" w:eastAsia="Times New Roman" w:hAnsi="Times New Roman" w:cs="Times New Roman"/>
          <w:color w:val="363636"/>
          <w:sz w:val="21"/>
          <w:szCs w:val="21"/>
          <w:lang w:val="en-GB" w:eastAsia="en-GB"/>
        </w:rPr>
      </w:pPr>
      <w:r w:rsidRPr="00DF1A85">
        <w:rPr>
          <w:rFonts w:ascii="Times New Roman" w:eastAsia="Times New Roman" w:hAnsi="Times New Roman" w:cs="Times New Roman"/>
          <w:color w:val="363636"/>
          <w:sz w:val="21"/>
          <w:szCs w:val="21"/>
          <w:lang w:val="en-GB" w:eastAsia="en-GB"/>
        </w:rPr>
        <w:t xml:space="preserve">Manage and oversee team performance through performance planning, coaching and performance tools availed by the Bank to maintain a </w:t>
      </w:r>
      <w:r w:rsidR="00C249C6" w:rsidRPr="00DF1A85">
        <w:rPr>
          <w:rFonts w:ascii="Times New Roman" w:eastAsia="Times New Roman" w:hAnsi="Times New Roman" w:cs="Times New Roman"/>
          <w:color w:val="363636"/>
          <w:sz w:val="21"/>
          <w:szCs w:val="21"/>
          <w:lang w:val="en-GB" w:eastAsia="en-GB"/>
        </w:rPr>
        <w:t>high-performance</w:t>
      </w:r>
      <w:r w:rsidRPr="00DF1A85">
        <w:rPr>
          <w:rFonts w:ascii="Times New Roman" w:eastAsia="Times New Roman" w:hAnsi="Times New Roman" w:cs="Times New Roman"/>
          <w:color w:val="363636"/>
          <w:sz w:val="21"/>
          <w:szCs w:val="21"/>
          <w:lang w:val="en-GB" w:eastAsia="en-GB"/>
        </w:rPr>
        <w:t xml:space="preserve"> culture</w:t>
      </w:r>
      <w:r w:rsidR="00194230">
        <w:rPr>
          <w:rFonts w:ascii="Times New Roman" w:eastAsia="Times New Roman" w:hAnsi="Times New Roman" w:cs="Times New Roman"/>
          <w:color w:val="363636"/>
          <w:sz w:val="21"/>
          <w:szCs w:val="21"/>
          <w:lang w:val="en-GB" w:eastAsia="en-GB"/>
        </w:rPr>
        <w:t>.</w:t>
      </w:r>
    </w:p>
    <w:p w14:paraId="7BE6A939" w14:textId="5ADA3F50" w:rsidR="003B6406" w:rsidRDefault="00DF1A85" w:rsidP="003B6406">
      <w:pPr>
        <w:numPr>
          <w:ilvl w:val="0"/>
          <w:numId w:val="21"/>
        </w:numPr>
        <w:shd w:val="clear" w:color="auto" w:fill="FFFFFF"/>
        <w:spacing w:after="0" w:line="240" w:lineRule="auto"/>
        <w:ind w:left="360"/>
        <w:rPr>
          <w:rFonts w:ascii="Times New Roman" w:eastAsia="Times New Roman" w:hAnsi="Times New Roman" w:cs="Times New Roman"/>
          <w:color w:val="363636"/>
          <w:sz w:val="21"/>
          <w:szCs w:val="21"/>
          <w:lang w:val="en-GB" w:eastAsia="en-GB"/>
        </w:rPr>
      </w:pPr>
      <w:r w:rsidRPr="00DF1A85">
        <w:rPr>
          <w:rFonts w:ascii="Times New Roman" w:eastAsia="Times New Roman" w:hAnsi="Times New Roman" w:cs="Times New Roman"/>
          <w:color w:val="363636"/>
          <w:sz w:val="21"/>
          <w:szCs w:val="21"/>
          <w:lang w:val="en-GB" w:eastAsia="en-GB"/>
        </w:rPr>
        <w:t>Motivate and inspire the team by providing information and tools needed to carry out their jobs and meet customer expectations</w:t>
      </w:r>
    </w:p>
    <w:p w14:paraId="01BBBB7B" w14:textId="5127D22F" w:rsidR="00E4761F" w:rsidRPr="003B6406" w:rsidRDefault="00E4761F" w:rsidP="003B6406">
      <w:pPr>
        <w:numPr>
          <w:ilvl w:val="0"/>
          <w:numId w:val="21"/>
        </w:numPr>
        <w:shd w:val="clear" w:color="auto" w:fill="FFFFFF"/>
        <w:spacing w:after="0" w:line="240" w:lineRule="auto"/>
        <w:ind w:left="360"/>
        <w:rPr>
          <w:rFonts w:ascii="Times New Roman" w:eastAsia="Times New Roman" w:hAnsi="Times New Roman" w:cs="Times New Roman"/>
          <w:color w:val="363636"/>
          <w:sz w:val="21"/>
          <w:szCs w:val="21"/>
          <w:lang w:val="en-GB" w:eastAsia="en-GB"/>
        </w:rPr>
      </w:pPr>
      <w:r>
        <w:rPr>
          <w:rFonts w:ascii="Times New Roman" w:eastAsia="Times New Roman" w:hAnsi="Times New Roman" w:cs="Times New Roman"/>
          <w:color w:val="363636"/>
          <w:sz w:val="21"/>
          <w:szCs w:val="21"/>
          <w:lang w:val="en-GB" w:eastAsia="en-GB"/>
        </w:rPr>
        <w:t>Attends Group’s committees’ meeting</w:t>
      </w:r>
      <w:r w:rsidR="00795667">
        <w:rPr>
          <w:rFonts w:ascii="Times New Roman" w:eastAsia="Times New Roman" w:hAnsi="Times New Roman" w:cs="Times New Roman"/>
          <w:color w:val="363636"/>
          <w:sz w:val="21"/>
          <w:szCs w:val="21"/>
          <w:lang w:val="en-GB" w:eastAsia="en-GB"/>
        </w:rPr>
        <w:t>s</w:t>
      </w:r>
      <w:r>
        <w:rPr>
          <w:rFonts w:ascii="Times New Roman" w:eastAsia="Times New Roman" w:hAnsi="Times New Roman" w:cs="Times New Roman"/>
          <w:color w:val="363636"/>
          <w:sz w:val="21"/>
          <w:szCs w:val="21"/>
          <w:lang w:val="en-GB" w:eastAsia="en-GB"/>
        </w:rPr>
        <w:t xml:space="preserve"> including </w:t>
      </w:r>
      <w:r w:rsidR="00795667">
        <w:rPr>
          <w:rFonts w:ascii="Times New Roman" w:eastAsia="Times New Roman" w:hAnsi="Times New Roman" w:cs="Times New Roman"/>
          <w:color w:val="363636"/>
          <w:sz w:val="21"/>
          <w:szCs w:val="21"/>
          <w:lang w:val="en-GB" w:eastAsia="en-GB"/>
        </w:rPr>
        <w:t xml:space="preserve">but not limited to </w:t>
      </w:r>
      <w:r>
        <w:rPr>
          <w:rFonts w:ascii="Times New Roman" w:eastAsia="Times New Roman" w:hAnsi="Times New Roman" w:cs="Times New Roman"/>
          <w:color w:val="363636"/>
          <w:sz w:val="21"/>
          <w:szCs w:val="21"/>
          <w:lang w:val="en-GB" w:eastAsia="en-GB"/>
        </w:rPr>
        <w:t>Group’s Executive Credit Committee (ECC)</w:t>
      </w:r>
      <w:bookmarkEnd w:id="3"/>
    </w:p>
    <w:p w14:paraId="5AF6E5B8" w14:textId="77777777" w:rsidR="003B6406" w:rsidRPr="00815513" w:rsidRDefault="003B6406" w:rsidP="003B6406">
      <w:pPr>
        <w:pBdr>
          <w:top w:val="single" w:sz="4" w:space="2" w:color="auto"/>
          <w:bottom w:val="single" w:sz="4" w:space="1" w:color="auto"/>
        </w:pBdr>
        <w:spacing w:after="0" w:line="240" w:lineRule="auto"/>
        <w:rPr>
          <w:rFonts w:ascii="Times New Roman" w:hAnsi="Times New Roman" w:cs="Times New Roman"/>
          <w:b/>
          <w:bCs/>
          <w:sz w:val="4"/>
          <w:szCs w:val="4"/>
        </w:rPr>
      </w:pPr>
    </w:p>
    <w:p w14:paraId="6ECC14C3" w14:textId="4EB01D28" w:rsidR="00E80472" w:rsidRPr="00776D0B" w:rsidRDefault="00B82E55" w:rsidP="00E80472">
      <w:pPr>
        <w:autoSpaceDE w:val="0"/>
        <w:autoSpaceDN w:val="0"/>
        <w:adjustRightInd w:val="0"/>
        <w:spacing w:after="0" w:line="240" w:lineRule="auto"/>
        <w:jc w:val="both"/>
        <w:rPr>
          <w:rFonts w:ascii="Times New Roman" w:hAnsi="Times New Roman" w:cs="Times New Roman"/>
          <w:b/>
          <w:bCs/>
          <w:sz w:val="21"/>
          <w:szCs w:val="21"/>
        </w:rPr>
      </w:pPr>
      <w:r w:rsidRPr="00776D0B">
        <w:rPr>
          <w:rFonts w:ascii="Times New Roman" w:hAnsi="Times New Roman" w:cs="Times New Roman"/>
          <w:b/>
          <w:bCs/>
          <w:sz w:val="21"/>
          <w:szCs w:val="21"/>
        </w:rPr>
        <w:t>UBA KENYA BANK LTD</w:t>
      </w:r>
      <w:r w:rsidR="00E80472" w:rsidRPr="00776D0B">
        <w:rPr>
          <w:rFonts w:ascii="Times New Roman" w:hAnsi="Times New Roman" w:cs="Times New Roman"/>
          <w:b/>
          <w:bCs/>
          <w:sz w:val="21"/>
          <w:szCs w:val="21"/>
        </w:rPr>
        <w:tab/>
      </w:r>
      <w:r w:rsidR="00E80472" w:rsidRPr="00776D0B">
        <w:rPr>
          <w:rFonts w:ascii="Times New Roman" w:hAnsi="Times New Roman" w:cs="Times New Roman"/>
          <w:b/>
          <w:bCs/>
          <w:sz w:val="21"/>
          <w:szCs w:val="21"/>
        </w:rPr>
        <w:tab/>
      </w:r>
      <w:r w:rsidR="00E80472" w:rsidRPr="00776D0B">
        <w:rPr>
          <w:rFonts w:ascii="Times New Roman" w:hAnsi="Times New Roman" w:cs="Times New Roman"/>
          <w:b/>
          <w:bCs/>
          <w:sz w:val="21"/>
          <w:szCs w:val="21"/>
        </w:rPr>
        <w:tab/>
      </w:r>
      <w:r w:rsidR="00E80472" w:rsidRPr="00776D0B">
        <w:rPr>
          <w:rFonts w:ascii="Times New Roman" w:hAnsi="Times New Roman" w:cs="Times New Roman"/>
          <w:b/>
          <w:bCs/>
          <w:sz w:val="21"/>
          <w:szCs w:val="21"/>
        </w:rPr>
        <w:tab/>
      </w:r>
      <w:r w:rsidR="00E80472" w:rsidRPr="00776D0B">
        <w:rPr>
          <w:rFonts w:ascii="Times New Roman" w:hAnsi="Times New Roman" w:cs="Times New Roman"/>
          <w:b/>
          <w:bCs/>
          <w:sz w:val="21"/>
          <w:szCs w:val="21"/>
        </w:rPr>
        <w:tab/>
      </w:r>
      <w:r w:rsidR="00E80472" w:rsidRPr="00776D0B">
        <w:rPr>
          <w:rFonts w:ascii="Times New Roman" w:hAnsi="Times New Roman" w:cs="Times New Roman"/>
          <w:b/>
          <w:bCs/>
          <w:sz w:val="21"/>
          <w:szCs w:val="21"/>
        </w:rPr>
        <w:tab/>
      </w:r>
      <w:r w:rsidR="00E80472" w:rsidRPr="00776D0B">
        <w:rPr>
          <w:rFonts w:ascii="Times New Roman" w:hAnsi="Times New Roman" w:cs="Times New Roman"/>
          <w:b/>
          <w:bCs/>
          <w:sz w:val="21"/>
          <w:szCs w:val="21"/>
        </w:rPr>
        <w:tab/>
      </w:r>
      <w:r w:rsidR="00E80472" w:rsidRPr="00776D0B">
        <w:rPr>
          <w:rFonts w:ascii="Times New Roman" w:hAnsi="Times New Roman" w:cs="Times New Roman"/>
          <w:b/>
          <w:bCs/>
          <w:sz w:val="21"/>
          <w:szCs w:val="21"/>
        </w:rPr>
        <w:tab/>
      </w:r>
      <w:r w:rsidR="003B6406">
        <w:rPr>
          <w:rFonts w:ascii="Times New Roman" w:hAnsi="Times New Roman" w:cs="Times New Roman"/>
          <w:b/>
          <w:bCs/>
          <w:sz w:val="21"/>
          <w:szCs w:val="21"/>
        </w:rPr>
        <w:t xml:space="preserve">       August</w:t>
      </w:r>
      <w:r w:rsidRPr="00776D0B">
        <w:rPr>
          <w:rFonts w:ascii="Times New Roman" w:hAnsi="Times New Roman" w:cs="Times New Roman"/>
          <w:b/>
          <w:bCs/>
          <w:sz w:val="21"/>
          <w:szCs w:val="21"/>
        </w:rPr>
        <w:t xml:space="preserve"> 2020 – </w:t>
      </w:r>
      <w:r w:rsidR="003B6406">
        <w:rPr>
          <w:rFonts w:ascii="Times New Roman" w:hAnsi="Times New Roman" w:cs="Times New Roman"/>
          <w:b/>
          <w:bCs/>
          <w:sz w:val="21"/>
          <w:szCs w:val="21"/>
        </w:rPr>
        <w:t>August 2021</w:t>
      </w:r>
    </w:p>
    <w:p w14:paraId="4AB47129" w14:textId="36B0ED2B" w:rsidR="00E80472" w:rsidRPr="00C249C6" w:rsidRDefault="00B82E55" w:rsidP="004638B0">
      <w:pPr>
        <w:autoSpaceDE w:val="0"/>
        <w:autoSpaceDN w:val="0"/>
        <w:adjustRightInd w:val="0"/>
        <w:spacing w:after="0" w:line="240" w:lineRule="auto"/>
        <w:jc w:val="both"/>
        <w:rPr>
          <w:rFonts w:ascii="Times New Roman" w:hAnsi="Times New Roman" w:cs="Times New Roman"/>
          <w:b/>
          <w:bCs/>
          <w:sz w:val="21"/>
          <w:szCs w:val="21"/>
          <w:u w:val="single"/>
        </w:rPr>
      </w:pPr>
      <w:r w:rsidRPr="00C249C6">
        <w:rPr>
          <w:rFonts w:ascii="Times New Roman" w:hAnsi="Times New Roman" w:cs="Times New Roman"/>
          <w:b/>
          <w:bCs/>
          <w:sz w:val="21"/>
          <w:szCs w:val="21"/>
          <w:u w:val="single"/>
        </w:rPr>
        <w:t xml:space="preserve">Ag. MD/CEO </w:t>
      </w:r>
      <w:r w:rsidR="00AC2AC3" w:rsidRPr="00C249C6">
        <w:rPr>
          <w:rFonts w:ascii="Times New Roman" w:hAnsi="Times New Roman" w:cs="Times New Roman"/>
          <w:b/>
          <w:bCs/>
          <w:sz w:val="21"/>
          <w:szCs w:val="21"/>
          <w:u w:val="single"/>
        </w:rPr>
        <w:t xml:space="preserve"> |</w:t>
      </w:r>
      <w:r w:rsidR="00AC2AC3">
        <w:rPr>
          <w:rFonts w:ascii="Times New Roman" w:hAnsi="Times New Roman" w:cs="Times New Roman"/>
          <w:b/>
          <w:bCs/>
          <w:sz w:val="21"/>
          <w:szCs w:val="21"/>
          <w:u w:val="single"/>
        </w:rPr>
        <w:t xml:space="preserve"> BUSINESS DEVELOPMENT</w:t>
      </w:r>
      <w:r w:rsidR="00CC0529">
        <w:rPr>
          <w:rFonts w:ascii="Times New Roman" w:hAnsi="Times New Roman" w:cs="Times New Roman"/>
          <w:b/>
          <w:bCs/>
          <w:sz w:val="21"/>
          <w:szCs w:val="21"/>
          <w:u w:val="single"/>
        </w:rPr>
        <w:tab/>
      </w:r>
      <w:r w:rsidR="00CC0529">
        <w:rPr>
          <w:rFonts w:ascii="Times New Roman" w:hAnsi="Times New Roman" w:cs="Times New Roman"/>
          <w:b/>
          <w:bCs/>
          <w:sz w:val="21"/>
          <w:szCs w:val="21"/>
          <w:u w:val="single"/>
        </w:rPr>
        <w:tab/>
      </w:r>
      <w:r w:rsidR="00E80472" w:rsidRPr="00C249C6">
        <w:rPr>
          <w:rFonts w:ascii="Times New Roman" w:hAnsi="Times New Roman" w:cs="Times New Roman"/>
          <w:b/>
          <w:bCs/>
          <w:sz w:val="21"/>
          <w:szCs w:val="21"/>
          <w:u w:val="single"/>
        </w:rPr>
        <w:tab/>
      </w:r>
      <w:r w:rsidR="00E80472" w:rsidRPr="00C249C6">
        <w:rPr>
          <w:rFonts w:ascii="Times New Roman" w:hAnsi="Times New Roman" w:cs="Times New Roman"/>
          <w:b/>
          <w:bCs/>
          <w:sz w:val="21"/>
          <w:szCs w:val="21"/>
          <w:u w:val="single"/>
        </w:rPr>
        <w:tab/>
      </w:r>
      <w:r w:rsidR="00E80472" w:rsidRPr="00C249C6">
        <w:rPr>
          <w:rFonts w:ascii="Times New Roman" w:hAnsi="Times New Roman" w:cs="Times New Roman"/>
          <w:b/>
          <w:bCs/>
          <w:sz w:val="21"/>
          <w:szCs w:val="21"/>
          <w:u w:val="single"/>
        </w:rPr>
        <w:tab/>
      </w:r>
      <w:r w:rsidR="00E80472" w:rsidRPr="00C249C6">
        <w:rPr>
          <w:rFonts w:ascii="Times New Roman" w:hAnsi="Times New Roman" w:cs="Times New Roman"/>
          <w:b/>
          <w:bCs/>
          <w:sz w:val="21"/>
          <w:szCs w:val="21"/>
          <w:u w:val="single"/>
        </w:rPr>
        <w:tab/>
      </w:r>
      <w:r w:rsidR="00E80472" w:rsidRPr="00C249C6">
        <w:rPr>
          <w:rFonts w:ascii="Times New Roman" w:hAnsi="Times New Roman" w:cs="Times New Roman"/>
          <w:b/>
          <w:bCs/>
          <w:sz w:val="21"/>
          <w:szCs w:val="21"/>
          <w:u w:val="single"/>
        </w:rPr>
        <w:tab/>
        <w:t xml:space="preserve">    </w:t>
      </w:r>
      <w:r w:rsidR="00B95C40" w:rsidRPr="00C249C6">
        <w:rPr>
          <w:rFonts w:ascii="Times New Roman" w:hAnsi="Times New Roman" w:cs="Times New Roman"/>
          <w:b/>
          <w:bCs/>
          <w:sz w:val="21"/>
          <w:szCs w:val="21"/>
          <w:u w:val="single"/>
        </w:rPr>
        <w:tab/>
      </w:r>
      <w:r w:rsidRPr="00C249C6">
        <w:rPr>
          <w:rFonts w:ascii="Times New Roman" w:hAnsi="Times New Roman" w:cs="Times New Roman"/>
          <w:b/>
          <w:bCs/>
          <w:sz w:val="21"/>
          <w:szCs w:val="21"/>
          <w:u w:val="single"/>
        </w:rPr>
        <w:t>Nairobi</w:t>
      </w:r>
      <w:r w:rsidR="00782C97" w:rsidRPr="00C249C6">
        <w:rPr>
          <w:rFonts w:ascii="Times New Roman" w:hAnsi="Times New Roman" w:cs="Times New Roman"/>
          <w:b/>
          <w:bCs/>
          <w:sz w:val="21"/>
          <w:szCs w:val="21"/>
          <w:u w:val="single"/>
        </w:rPr>
        <w:t>,</w:t>
      </w:r>
      <w:r w:rsidRPr="00C249C6">
        <w:rPr>
          <w:rFonts w:ascii="Times New Roman" w:hAnsi="Times New Roman" w:cs="Times New Roman"/>
          <w:b/>
          <w:bCs/>
          <w:sz w:val="21"/>
          <w:szCs w:val="21"/>
          <w:u w:val="single"/>
        </w:rPr>
        <w:t xml:space="preserve"> Kenya</w:t>
      </w:r>
    </w:p>
    <w:p w14:paraId="4428BBF5" w14:textId="77777777" w:rsidR="00E80472" w:rsidRPr="00776D0B" w:rsidRDefault="00E80472" w:rsidP="00E80472">
      <w:pPr>
        <w:spacing w:after="0" w:line="240" w:lineRule="auto"/>
        <w:jc w:val="center"/>
        <w:rPr>
          <w:rFonts w:ascii="Times New Roman" w:hAnsi="Times New Roman" w:cs="Times New Roman"/>
          <w:b/>
          <w:color w:val="000000"/>
          <w:sz w:val="21"/>
          <w:szCs w:val="21"/>
          <w:u w:val="single"/>
        </w:rPr>
      </w:pPr>
      <w:r w:rsidRPr="00776D0B">
        <w:rPr>
          <w:rFonts w:ascii="Times New Roman" w:hAnsi="Times New Roman" w:cs="Times New Roman"/>
          <w:b/>
          <w:color w:val="000000"/>
          <w:sz w:val="21"/>
          <w:szCs w:val="21"/>
          <w:u w:val="single"/>
        </w:rPr>
        <w:t xml:space="preserve">Direct Report Units </w:t>
      </w:r>
    </w:p>
    <w:p w14:paraId="69BF84A3" w14:textId="77777777" w:rsidR="00E80472" w:rsidRPr="00776D0B" w:rsidRDefault="00E80472" w:rsidP="00E80472">
      <w:pPr>
        <w:numPr>
          <w:ilvl w:val="0"/>
          <w:numId w:val="17"/>
        </w:numPr>
        <w:spacing w:after="0" w:line="240" w:lineRule="auto"/>
        <w:ind w:left="450" w:hanging="450"/>
        <w:rPr>
          <w:rFonts w:ascii="Times New Roman" w:hAnsi="Times New Roman" w:cs="Times New Roman"/>
          <w:color w:val="000000"/>
          <w:sz w:val="21"/>
          <w:szCs w:val="21"/>
        </w:rPr>
      </w:pPr>
      <w:r w:rsidRPr="00776D0B">
        <w:rPr>
          <w:rFonts w:ascii="Times New Roman" w:hAnsi="Times New Roman" w:cs="Times New Roman"/>
          <w:color w:val="000000"/>
          <w:sz w:val="21"/>
          <w:szCs w:val="21"/>
        </w:rPr>
        <w:t xml:space="preserve">Chief Credit Officer         </w:t>
      </w:r>
      <w:r w:rsidRPr="00776D0B">
        <w:rPr>
          <w:rFonts w:ascii="Times New Roman" w:hAnsi="Times New Roman" w:cs="Times New Roman"/>
          <w:color w:val="000000"/>
          <w:sz w:val="21"/>
          <w:szCs w:val="21"/>
        </w:rPr>
        <w:tab/>
      </w:r>
      <w:r w:rsidRPr="00776D0B">
        <w:rPr>
          <w:rFonts w:ascii="Times New Roman" w:hAnsi="Times New Roman" w:cs="Times New Roman"/>
          <w:color w:val="000000"/>
          <w:sz w:val="21"/>
          <w:szCs w:val="21"/>
        </w:rPr>
        <w:tab/>
        <w:t>-       Head of Risk Management</w:t>
      </w:r>
      <w:r w:rsidRPr="00776D0B">
        <w:rPr>
          <w:rFonts w:ascii="Times New Roman" w:eastAsia="Times New Roman" w:hAnsi="Times New Roman" w:cs="Times New Roman"/>
          <w:color w:val="000000"/>
          <w:sz w:val="21"/>
          <w:szCs w:val="21"/>
        </w:rPr>
        <w:tab/>
        <w:t xml:space="preserve">-       Company Secretary/Head of Legal </w:t>
      </w:r>
    </w:p>
    <w:p w14:paraId="73504ADC" w14:textId="16659E1D" w:rsidR="00E80472" w:rsidRPr="00776D0B" w:rsidRDefault="00E80472" w:rsidP="00E80472">
      <w:pPr>
        <w:numPr>
          <w:ilvl w:val="0"/>
          <w:numId w:val="17"/>
        </w:numPr>
        <w:spacing w:after="0" w:line="240" w:lineRule="auto"/>
        <w:ind w:left="450" w:hanging="450"/>
        <w:rPr>
          <w:rFonts w:ascii="Times New Roman" w:hAnsi="Times New Roman" w:cs="Times New Roman"/>
          <w:color w:val="000000"/>
          <w:sz w:val="21"/>
          <w:szCs w:val="21"/>
        </w:rPr>
      </w:pPr>
      <w:r w:rsidRPr="00776D0B">
        <w:rPr>
          <w:rFonts w:ascii="Times New Roman" w:hAnsi="Times New Roman" w:cs="Times New Roman"/>
          <w:color w:val="000000"/>
          <w:sz w:val="21"/>
          <w:szCs w:val="21"/>
        </w:rPr>
        <w:t>Head of Compliance</w:t>
      </w:r>
      <w:r w:rsidRPr="00776D0B">
        <w:rPr>
          <w:rFonts w:ascii="Times New Roman" w:hAnsi="Times New Roman" w:cs="Times New Roman"/>
          <w:color w:val="000000"/>
          <w:sz w:val="21"/>
          <w:szCs w:val="21"/>
        </w:rPr>
        <w:tab/>
      </w:r>
      <w:r w:rsidRPr="00776D0B">
        <w:rPr>
          <w:rFonts w:ascii="Times New Roman" w:eastAsia="Times New Roman" w:hAnsi="Times New Roman" w:cs="Times New Roman"/>
          <w:color w:val="000000"/>
          <w:sz w:val="21"/>
          <w:szCs w:val="21"/>
        </w:rPr>
        <w:tab/>
        <w:t>-       Head of Internal Audit</w:t>
      </w:r>
      <w:r w:rsidRPr="00776D0B">
        <w:rPr>
          <w:rFonts w:ascii="Times New Roman" w:eastAsia="Times New Roman" w:hAnsi="Times New Roman" w:cs="Times New Roman"/>
          <w:color w:val="000000"/>
          <w:sz w:val="21"/>
          <w:szCs w:val="21"/>
        </w:rPr>
        <w:tab/>
        <w:t xml:space="preserve">-       Head Marketing &amp; Corporate Communication </w:t>
      </w:r>
    </w:p>
    <w:p w14:paraId="6A54DE78" w14:textId="536F6EDD" w:rsidR="00E80472" w:rsidRPr="00776D0B" w:rsidRDefault="00E80472" w:rsidP="00E80472">
      <w:pPr>
        <w:numPr>
          <w:ilvl w:val="0"/>
          <w:numId w:val="17"/>
        </w:numPr>
        <w:spacing w:after="0" w:line="240" w:lineRule="auto"/>
        <w:ind w:left="450" w:hanging="450"/>
        <w:rPr>
          <w:rFonts w:ascii="Times New Roman" w:hAnsi="Times New Roman" w:cs="Times New Roman"/>
          <w:color w:val="000000"/>
          <w:sz w:val="21"/>
          <w:szCs w:val="21"/>
        </w:rPr>
      </w:pPr>
      <w:r w:rsidRPr="00776D0B">
        <w:rPr>
          <w:rFonts w:ascii="Times New Roman" w:hAnsi="Times New Roman" w:cs="Times New Roman"/>
          <w:color w:val="000000"/>
          <w:sz w:val="21"/>
          <w:szCs w:val="21"/>
        </w:rPr>
        <w:t>Chief Finance Officer</w:t>
      </w:r>
      <w:r w:rsidRPr="00776D0B">
        <w:rPr>
          <w:rFonts w:ascii="Times New Roman" w:hAnsi="Times New Roman" w:cs="Times New Roman"/>
          <w:color w:val="000000"/>
          <w:sz w:val="21"/>
          <w:szCs w:val="21"/>
        </w:rPr>
        <w:tab/>
      </w:r>
      <w:r w:rsidRPr="00776D0B">
        <w:rPr>
          <w:rFonts w:ascii="Times New Roman" w:hAnsi="Times New Roman" w:cs="Times New Roman"/>
          <w:color w:val="000000"/>
          <w:sz w:val="21"/>
          <w:szCs w:val="21"/>
        </w:rPr>
        <w:tab/>
        <w:t>-       Chief Operating Officer</w:t>
      </w:r>
      <w:r w:rsidRPr="00776D0B">
        <w:rPr>
          <w:rFonts w:ascii="Times New Roman" w:hAnsi="Times New Roman" w:cs="Times New Roman"/>
          <w:color w:val="000000"/>
          <w:sz w:val="21"/>
          <w:szCs w:val="21"/>
        </w:rPr>
        <w:tab/>
        <w:t>-       Country Head of Internal Control</w:t>
      </w:r>
    </w:p>
    <w:p w14:paraId="54E787DF" w14:textId="43A0FC54" w:rsidR="00E80472" w:rsidRPr="00776D0B" w:rsidRDefault="00E80472" w:rsidP="00E80472">
      <w:pPr>
        <w:numPr>
          <w:ilvl w:val="0"/>
          <w:numId w:val="17"/>
        </w:numPr>
        <w:spacing w:after="0" w:line="240" w:lineRule="auto"/>
        <w:ind w:left="450" w:hanging="450"/>
        <w:rPr>
          <w:rFonts w:ascii="Times New Roman" w:hAnsi="Times New Roman" w:cs="Times New Roman"/>
          <w:color w:val="000000"/>
          <w:sz w:val="21"/>
          <w:szCs w:val="21"/>
        </w:rPr>
      </w:pPr>
      <w:r w:rsidRPr="00776D0B">
        <w:rPr>
          <w:rFonts w:ascii="Times New Roman" w:hAnsi="Times New Roman" w:cs="Times New Roman"/>
          <w:color w:val="000000"/>
          <w:sz w:val="21"/>
          <w:szCs w:val="21"/>
        </w:rPr>
        <w:t>Country Treasurer</w:t>
      </w:r>
      <w:r w:rsidRPr="00776D0B">
        <w:rPr>
          <w:rFonts w:ascii="Times New Roman" w:hAnsi="Times New Roman" w:cs="Times New Roman"/>
          <w:color w:val="000000"/>
          <w:sz w:val="21"/>
          <w:szCs w:val="21"/>
        </w:rPr>
        <w:tab/>
      </w:r>
      <w:r w:rsidRPr="00776D0B">
        <w:rPr>
          <w:rFonts w:ascii="Times New Roman" w:hAnsi="Times New Roman" w:cs="Times New Roman"/>
          <w:color w:val="000000"/>
          <w:sz w:val="21"/>
          <w:szCs w:val="21"/>
        </w:rPr>
        <w:tab/>
      </w:r>
      <w:r w:rsidRPr="00776D0B">
        <w:rPr>
          <w:rFonts w:ascii="Times New Roman" w:hAnsi="Times New Roman" w:cs="Times New Roman"/>
          <w:color w:val="000000"/>
          <w:sz w:val="21"/>
          <w:szCs w:val="21"/>
        </w:rPr>
        <w:tab/>
        <w:t xml:space="preserve">-       Head Retail Banking             -       Head Corporate &amp; Energy Banking </w:t>
      </w:r>
    </w:p>
    <w:p w14:paraId="51544D87" w14:textId="77777777" w:rsidR="00E80472" w:rsidRPr="00776D0B" w:rsidRDefault="00E80472" w:rsidP="00E80472">
      <w:pPr>
        <w:numPr>
          <w:ilvl w:val="0"/>
          <w:numId w:val="17"/>
        </w:numPr>
        <w:spacing w:after="0" w:line="240" w:lineRule="auto"/>
        <w:ind w:left="450" w:hanging="450"/>
        <w:rPr>
          <w:rFonts w:ascii="Times New Roman" w:hAnsi="Times New Roman" w:cs="Times New Roman"/>
          <w:color w:val="000000"/>
          <w:sz w:val="21"/>
          <w:szCs w:val="21"/>
        </w:rPr>
      </w:pPr>
      <w:r w:rsidRPr="00776D0B">
        <w:rPr>
          <w:rFonts w:ascii="Times New Roman" w:hAnsi="Times New Roman" w:cs="Times New Roman"/>
          <w:color w:val="000000"/>
          <w:sz w:val="21"/>
          <w:szCs w:val="21"/>
        </w:rPr>
        <w:t>Head Commercial banking</w:t>
      </w:r>
      <w:r w:rsidRPr="00776D0B">
        <w:rPr>
          <w:rFonts w:ascii="Times New Roman" w:hAnsi="Times New Roman" w:cs="Times New Roman"/>
          <w:color w:val="000000"/>
          <w:sz w:val="21"/>
          <w:szCs w:val="21"/>
        </w:rPr>
        <w:tab/>
      </w:r>
      <w:r w:rsidRPr="00776D0B">
        <w:rPr>
          <w:rFonts w:ascii="Times New Roman" w:hAnsi="Times New Roman" w:cs="Times New Roman"/>
          <w:color w:val="000000"/>
          <w:sz w:val="21"/>
          <w:szCs w:val="21"/>
        </w:rPr>
        <w:tab/>
        <w:t>-       Head Public Sector</w:t>
      </w:r>
      <w:r w:rsidRPr="00776D0B">
        <w:rPr>
          <w:rFonts w:ascii="Times New Roman" w:hAnsi="Times New Roman" w:cs="Times New Roman"/>
          <w:color w:val="000000"/>
          <w:sz w:val="21"/>
          <w:szCs w:val="21"/>
        </w:rPr>
        <w:tab/>
      </w:r>
      <w:r w:rsidRPr="00776D0B">
        <w:rPr>
          <w:rFonts w:ascii="Times New Roman" w:hAnsi="Times New Roman" w:cs="Times New Roman"/>
          <w:color w:val="000000"/>
          <w:sz w:val="21"/>
          <w:szCs w:val="21"/>
        </w:rPr>
        <w:tab/>
        <w:t xml:space="preserve">-       Head EMDO </w:t>
      </w:r>
    </w:p>
    <w:p w14:paraId="2A2F13E1" w14:textId="77777777" w:rsidR="00E80472" w:rsidRPr="00776D0B" w:rsidRDefault="00E80472" w:rsidP="00E80472">
      <w:pPr>
        <w:numPr>
          <w:ilvl w:val="0"/>
          <w:numId w:val="17"/>
        </w:numPr>
        <w:spacing w:after="0" w:line="240" w:lineRule="auto"/>
        <w:ind w:left="450" w:hanging="450"/>
        <w:rPr>
          <w:rFonts w:ascii="Times New Roman" w:hAnsi="Times New Roman" w:cs="Times New Roman"/>
          <w:color w:val="000000"/>
          <w:sz w:val="21"/>
          <w:szCs w:val="21"/>
        </w:rPr>
      </w:pPr>
      <w:r w:rsidRPr="00776D0B">
        <w:rPr>
          <w:rFonts w:ascii="Times New Roman" w:hAnsi="Times New Roman" w:cs="Times New Roman"/>
          <w:color w:val="000000"/>
          <w:sz w:val="21"/>
          <w:szCs w:val="21"/>
        </w:rPr>
        <w:t>Head Financial Institution</w:t>
      </w:r>
      <w:r w:rsidRPr="00776D0B">
        <w:rPr>
          <w:rFonts w:ascii="Times New Roman" w:hAnsi="Times New Roman" w:cs="Times New Roman"/>
          <w:color w:val="000000"/>
          <w:sz w:val="21"/>
          <w:szCs w:val="21"/>
        </w:rPr>
        <w:tab/>
      </w:r>
      <w:r w:rsidRPr="00776D0B">
        <w:rPr>
          <w:rFonts w:ascii="Times New Roman" w:hAnsi="Times New Roman" w:cs="Times New Roman"/>
          <w:color w:val="000000"/>
          <w:sz w:val="21"/>
          <w:szCs w:val="21"/>
        </w:rPr>
        <w:tab/>
        <w:t xml:space="preserve">-       Head IT </w:t>
      </w:r>
      <w:r w:rsidRPr="00776D0B">
        <w:rPr>
          <w:rFonts w:ascii="Times New Roman" w:hAnsi="Times New Roman" w:cs="Times New Roman"/>
          <w:color w:val="000000"/>
          <w:sz w:val="21"/>
          <w:szCs w:val="21"/>
        </w:rPr>
        <w:tab/>
      </w:r>
      <w:r w:rsidRPr="00776D0B">
        <w:rPr>
          <w:rFonts w:ascii="Times New Roman" w:hAnsi="Times New Roman" w:cs="Times New Roman"/>
          <w:color w:val="000000"/>
          <w:sz w:val="21"/>
          <w:szCs w:val="21"/>
        </w:rPr>
        <w:tab/>
      </w:r>
      <w:r w:rsidRPr="00776D0B">
        <w:rPr>
          <w:rFonts w:ascii="Times New Roman" w:hAnsi="Times New Roman" w:cs="Times New Roman"/>
          <w:color w:val="000000"/>
          <w:sz w:val="21"/>
          <w:szCs w:val="21"/>
        </w:rPr>
        <w:tab/>
        <w:t>-       Head Human Resources</w:t>
      </w:r>
    </w:p>
    <w:p w14:paraId="6B1A5E6D" w14:textId="31056542" w:rsidR="00E80472" w:rsidRPr="00776D0B" w:rsidRDefault="00E80472" w:rsidP="00E80472">
      <w:pPr>
        <w:numPr>
          <w:ilvl w:val="0"/>
          <w:numId w:val="17"/>
        </w:numPr>
        <w:spacing w:after="0" w:line="240" w:lineRule="auto"/>
        <w:ind w:left="450" w:hanging="450"/>
        <w:rPr>
          <w:rFonts w:ascii="Times New Roman" w:hAnsi="Times New Roman" w:cs="Times New Roman"/>
          <w:color w:val="FF0000"/>
          <w:sz w:val="21"/>
          <w:szCs w:val="21"/>
        </w:rPr>
      </w:pPr>
      <w:r w:rsidRPr="00776D0B">
        <w:rPr>
          <w:rFonts w:ascii="Times New Roman" w:hAnsi="Times New Roman" w:cs="Times New Roman"/>
          <w:color w:val="000000"/>
          <w:sz w:val="21"/>
          <w:szCs w:val="21"/>
        </w:rPr>
        <w:t>Head Corporate Services</w:t>
      </w:r>
      <w:r w:rsidRPr="00776D0B">
        <w:rPr>
          <w:rFonts w:ascii="Times New Roman" w:hAnsi="Times New Roman" w:cs="Times New Roman"/>
          <w:color w:val="000000"/>
          <w:sz w:val="21"/>
          <w:szCs w:val="21"/>
        </w:rPr>
        <w:tab/>
      </w:r>
      <w:r w:rsidRPr="00776D0B">
        <w:rPr>
          <w:rFonts w:ascii="Times New Roman" w:hAnsi="Times New Roman" w:cs="Times New Roman"/>
          <w:color w:val="000000"/>
          <w:sz w:val="21"/>
          <w:szCs w:val="21"/>
        </w:rPr>
        <w:tab/>
        <w:t>-       Head Digital Banking</w:t>
      </w:r>
      <w:r w:rsidRPr="00776D0B">
        <w:rPr>
          <w:rFonts w:ascii="Times New Roman" w:hAnsi="Times New Roman" w:cs="Times New Roman"/>
          <w:color w:val="000000"/>
          <w:sz w:val="21"/>
          <w:szCs w:val="21"/>
        </w:rPr>
        <w:tab/>
        <w:t xml:space="preserve">         </w:t>
      </w:r>
    </w:p>
    <w:p w14:paraId="6DA56492" w14:textId="77777777" w:rsidR="00E80472" w:rsidRPr="00C249C6" w:rsidRDefault="00E80472" w:rsidP="00E80472">
      <w:pPr>
        <w:spacing w:after="0" w:line="240" w:lineRule="auto"/>
        <w:rPr>
          <w:rFonts w:ascii="Times New Roman" w:hAnsi="Times New Roman" w:cs="Times New Roman"/>
          <w:b/>
          <w:sz w:val="6"/>
          <w:szCs w:val="6"/>
          <w:u w:val="single"/>
        </w:rPr>
      </w:pPr>
    </w:p>
    <w:p w14:paraId="7D10214F" w14:textId="77777777" w:rsidR="00E80472" w:rsidRPr="00776D0B" w:rsidRDefault="00E80472" w:rsidP="00E80472">
      <w:pPr>
        <w:spacing w:after="0" w:line="240" w:lineRule="auto"/>
        <w:jc w:val="center"/>
        <w:rPr>
          <w:rFonts w:ascii="Times New Roman" w:hAnsi="Times New Roman" w:cs="Times New Roman"/>
          <w:b/>
          <w:sz w:val="21"/>
          <w:szCs w:val="21"/>
          <w:u w:val="single"/>
        </w:rPr>
      </w:pPr>
      <w:r w:rsidRPr="00776D0B">
        <w:rPr>
          <w:rFonts w:ascii="Times New Roman" w:hAnsi="Times New Roman" w:cs="Times New Roman"/>
          <w:b/>
          <w:sz w:val="21"/>
          <w:szCs w:val="21"/>
          <w:u w:val="single"/>
        </w:rPr>
        <w:t>KEY DELIVERABLES</w:t>
      </w:r>
    </w:p>
    <w:p w14:paraId="6EDABFAB" w14:textId="77777777" w:rsidR="00E80472" w:rsidRPr="00776D0B" w:rsidRDefault="00E80472" w:rsidP="00C249C6">
      <w:pPr>
        <w:numPr>
          <w:ilvl w:val="0"/>
          <w:numId w:val="22"/>
        </w:numPr>
        <w:spacing w:after="0" w:line="240" w:lineRule="auto"/>
        <w:jc w:val="both"/>
        <w:rPr>
          <w:rFonts w:ascii="Times New Roman" w:hAnsi="Times New Roman" w:cs="Times New Roman"/>
          <w:sz w:val="21"/>
          <w:szCs w:val="21"/>
        </w:rPr>
      </w:pPr>
      <w:r w:rsidRPr="00776D0B">
        <w:rPr>
          <w:rFonts w:ascii="Times New Roman" w:hAnsi="Times New Roman" w:cs="Times New Roman"/>
          <w:sz w:val="21"/>
          <w:szCs w:val="21"/>
        </w:rPr>
        <w:t>Ensure that the policies spelt out by the board in the institution’s overall corporate strategy of the institution are implemented</w:t>
      </w:r>
    </w:p>
    <w:p w14:paraId="58F7F995" w14:textId="77777777" w:rsidR="00E80472" w:rsidRPr="00776D0B" w:rsidRDefault="00E80472" w:rsidP="00C249C6">
      <w:pPr>
        <w:numPr>
          <w:ilvl w:val="0"/>
          <w:numId w:val="22"/>
        </w:numPr>
        <w:spacing w:after="0" w:line="240" w:lineRule="auto"/>
        <w:jc w:val="both"/>
        <w:rPr>
          <w:rFonts w:ascii="Times New Roman" w:hAnsi="Times New Roman" w:cs="Times New Roman"/>
          <w:sz w:val="21"/>
          <w:szCs w:val="21"/>
        </w:rPr>
      </w:pPr>
      <w:r w:rsidRPr="00776D0B">
        <w:rPr>
          <w:rFonts w:ascii="Times New Roman" w:hAnsi="Times New Roman" w:cs="Times New Roman"/>
          <w:sz w:val="21"/>
          <w:szCs w:val="21"/>
        </w:rPr>
        <w:t>Identify and recommend to the board competent officers to manage the operations of the institution. In the fulfillment of this duty, the Chief Executive should ensure that the institution’s human resources policy is adhered to</w:t>
      </w:r>
    </w:p>
    <w:p w14:paraId="3C2EA9B6" w14:textId="77777777" w:rsidR="00E80472" w:rsidRPr="00776D0B" w:rsidRDefault="00E80472" w:rsidP="00C249C6">
      <w:pPr>
        <w:numPr>
          <w:ilvl w:val="0"/>
          <w:numId w:val="22"/>
        </w:numPr>
        <w:spacing w:after="0" w:line="240" w:lineRule="auto"/>
        <w:jc w:val="both"/>
        <w:rPr>
          <w:rFonts w:ascii="Times New Roman" w:hAnsi="Times New Roman" w:cs="Times New Roman"/>
          <w:sz w:val="21"/>
          <w:szCs w:val="21"/>
        </w:rPr>
      </w:pPr>
      <w:r w:rsidRPr="00776D0B">
        <w:rPr>
          <w:rFonts w:ascii="Times New Roman" w:hAnsi="Times New Roman" w:cs="Times New Roman"/>
          <w:sz w:val="21"/>
          <w:szCs w:val="21"/>
        </w:rPr>
        <w:t>Co-ordinate the operations of the various departments within the institution</w:t>
      </w:r>
    </w:p>
    <w:p w14:paraId="65318A20" w14:textId="77777777" w:rsidR="00E80472" w:rsidRPr="00776D0B" w:rsidRDefault="00E80472" w:rsidP="00C249C6">
      <w:pPr>
        <w:numPr>
          <w:ilvl w:val="0"/>
          <w:numId w:val="22"/>
        </w:numPr>
        <w:spacing w:after="0" w:line="240" w:lineRule="auto"/>
        <w:jc w:val="both"/>
        <w:rPr>
          <w:rFonts w:ascii="Times New Roman" w:hAnsi="Times New Roman" w:cs="Times New Roman"/>
          <w:sz w:val="21"/>
          <w:szCs w:val="21"/>
        </w:rPr>
      </w:pPr>
      <w:r w:rsidRPr="00776D0B">
        <w:rPr>
          <w:rFonts w:ascii="Times New Roman" w:hAnsi="Times New Roman" w:cs="Times New Roman"/>
          <w:sz w:val="21"/>
          <w:szCs w:val="21"/>
        </w:rPr>
        <w:t>Establish and maintain efficient and adequate internal control systems</w:t>
      </w:r>
    </w:p>
    <w:p w14:paraId="388CD3C1" w14:textId="77777777" w:rsidR="00E80472" w:rsidRPr="00776D0B" w:rsidRDefault="00E80472" w:rsidP="00C249C6">
      <w:pPr>
        <w:numPr>
          <w:ilvl w:val="0"/>
          <w:numId w:val="22"/>
        </w:numPr>
        <w:spacing w:after="0" w:line="240" w:lineRule="auto"/>
        <w:jc w:val="both"/>
        <w:rPr>
          <w:rFonts w:ascii="Times New Roman" w:hAnsi="Times New Roman" w:cs="Times New Roman"/>
          <w:sz w:val="21"/>
          <w:szCs w:val="21"/>
        </w:rPr>
      </w:pPr>
      <w:r w:rsidRPr="00776D0B">
        <w:rPr>
          <w:rFonts w:ascii="Times New Roman" w:hAnsi="Times New Roman" w:cs="Times New Roman"/>
          <w:sz w:val="21"/>
          <w:szCs w:val="21"/>
        </w:rPr>
        <w:t>Design and implement the necessary management information systems in order to facilitate efficient and effective communication within the institution</w:t>
      </w:r>
    </w:p>
    <w:p w14:paraId="0DA45CB2" w14:textId="77777777" w:rsidR="00E80472" w:rsidRPr="00776D0B" w:rsidRDefault="00E80472" w:rsidP="00C249C6">
      <w:pPr>
        <w:numPr>
          <w:ilvl w:val="0"/>
          <w:numId w:val="22"/>
        </w:numPr>
        <w:spacing w:after="0" w:line="240" w:lineRule="auto"/>
        <w:jc w:val="both"/>
        <w:rPr>
          <w:rFonts w:ascii="Times New Roman" w:hAnsi="Times New Roman" w:cs="Times New Roman"/>
          <w:sz w:val="21"/>
          <w:szCs w:val="21"/>
        </w:rPr>
      </w:pPr>
      <w:r w:rsidRPr="00776D0B">
        <w:rPr>
          <w:rFonts w:ascii="Times New Roman" w:hAnsi="Times New Roman" w:cs="Times New Roman"/>
          <w:sz w:val="21"/>
          <w:szCs w:val="21"/>
        </w:rPr>
        <w:lastRenderedPageBreak/>
        <w:t>Ensure that the board is frequently and adequately appraised about the operations of the institution through presentation of relevant board papers, which must cover, but not limited to, the following areas</w:t>
      </w:r>
    </w:p>
    <w:p w14:paraId="7584DA60" w14:textId="77777777" w:rsidR="00E80472" w:rsidRPr="00776D0B" w:rsidRDefault="00E80472" w:rsidP="00E80472">
      <w:pPr>
        <w:numPr>
          <w:ilvl w:val="0"/>
          <w:numId w:val="19"/>
        </w:numPr>
        <w:spacing w:after="0" w:line="240" w:lineRule="auto"/>
        <w:ind w:left="540"/>
        <w:jc w:val="both"/>
        <w:rPr>
          <w:rFonts w:ascii="Times New Roman" w:hAnsi="Times New Roman" w:cs="Times New Roman"/>
          <w:sz w:val="21"/>
          <w:szCs w:val="21"/>
        </w:rPr>
      </w:pPr>
      <w:r w:rsidRPr="00776D0B">
        <w:rPr>
          <w:rFonts w:ascii="Times New Roman" w:hAnsi="Times New Roman" w:cs="Times New Roman"/>
          <w:sz w:val="21"/>
          <w:szCs w:val="21"/>
        </w:rPr>
        <w:t>Actual performance compared with the past performance and the budget together with explanations of all the variances.</w:t>
      </w:r>
    </w:p>
    <w:p w14:paraId="04BA7A2F" w14:textId="77777777" w:rsidR="00E80472" w:rsidRPr="00776D0B" w:rsidRDefault="00E80472" w:rsidP="00E80472">
      <w:pPr>
        <w:numPr>
          <w:ilvl w:val="0"/>
          <w:numId w:val="19"/>
        </w:numPr>
        <w:spacing w:after="0" w:line="240" w:lineRule="auto"/>
        <w:ind w:left="540"/>
        <w:jc w:val="both"/>
        <w:rPr>
          <w:rFonts w:ascii="Times New Roman" w:hAnsi="Times New Roman" w:cs="Times New Roman"/>
          <w:sz w:val="21"/>
          <w:szCs w:val="21"/>
        </w:rPr>
      </w:pPr>
      <w:r w:rsidRPr="00776D0B">
        <w:rPr>
          <w:rFonts w:ascii="Times New Roman" w:hAnsi="Times New Roman" w:cs="Times New Roman"/>
          <w:sz w:val="21"/>
          <w:szCs w:val="21"/>
        </w:rPr>
        <w:t>Capital structure and adequacy</w:t>
      </w:r>
    </w:p>
    <w:p w14:paraId="00EE005F" w14:textId="77777777" w:rsidR="00E80472" w:rsidRPr="00776D0B" w:rsidRDefault="00E80472" w:rsidP="00E80472">
      <w:pPr>
        <w:numPr>
          <w:ilvl w:val="0"/>
          <w:numId w:val="19"/>
        </w:numPr>
        <w:spacing w:after="0" w:line="240" w:lineRule="auto"/>
        <w:ind w:left="540"/>
        <w:jc w:val="both"/>
        <w:rPr>
          <w:rFonts w:ascii="Times New Roman" w:hAnsi="Times New Roman" w:cs="Times New Roman"/>
          <w:sz w:val="21"/>
          <w:szCs w:val="21"/>
        </w:rPr>
      </w:pPr>
      <w:r w:rsidRPr="00776D0B">
        <w:rPr>
          <w:rFonts w:ascii="Times New Roman" w:hAnsi="Times New Roman" w:cs="Times New Roman"/>
          <w:sz w:val="21"/>
          <w:szCs w:val="21"/>
        </w:rPr>
        <w:t xml:space="preserve">Advances performance in particular problem loans, losses, recoveries and provisions. </w:t>
      </w:r>
    </w:p>
    <w:p w14:paraId="4590DED4" w14:textId="77777777" w:rsidR="00E80472" w:rsidRPr="00776D0B" w:rsidRDefault="00E80472" w:rsidP="00E80472">
      <w:pPr>
        <w:numPr>
          <w:ilvl w:val="0"/>
          <w:numId w:val="19"/>
        </w:numPr>
        <w:spacing w:after="0" w:line="240" w:lineRule="auto"/>
        <w:ind w:left="540"/>
        <w:jc w:val="both"/>
        <w:rPr>
          <w:rFonts w:ascii="Times New Roman" w:hAnsi="Times New Roman" w:cs="Times New Roman"/>
          <w:sz w:val="21"/>
          <w:szCs w:val="21"/>
        </w:rPr>
      </w:pPr>
      <w:r w:rsidRPr="00776D0B">
        <w:rPr>
          <w:rFonts w:ascii="Times New Roman" w:hAnsi="Times New Roman" w:cs="Times New Roman"/>
          <w:sz w:val="21"/>
          <w:szCs w:val="21"/>
        </w:rPr>
        <w:t xml:space="preserve">Income and expenses. </w:t>
      </w:r>
    </w:p>
    <w:p w14:paraId="61C14C32" w14:textId="77777777" w:rsidR="00E80472" w:rsidRPr="00776D0B" w:rsidRDefault="00E80472" w:rsidP="00E80472">
      <w:pPr>
        <w:numPr>
          <w:ilvl w:val="0"/>
          <w:numId w:val="19"/>
        </w:numPr>
        <w:spacing w:after="0" w:line="240" w:lineRule="auto"/>
        <w:ind w:left="540"/>
        <w:jc w:val="both"/>
        <w:rPr>
          <w:rFonts w:ascii="Times New Roman" w:hAnsi="Times New Roman" w:cs="Times New Roman"/>
          <w:sz w:val="21"/>
          <w:szCs w:val="21"/>
        </w:rPr>
      </w:pPr>
      <w:r w:rsidRPr="00776D0B">
        <w:rPr>
          <w:rFonts w:ascii="Times New Roman" w:hAnsi="Times New Roman" w:cs="Times New Roman"/>
          <w:sz w:val="21"/>
          <w:szCs w:val="21"/>
        </w:rPr>
        <w:t xml:space="preserve">Deposits: sources and distribution profile. </w:t>
      </w:r>
    </w:p>
    <w:p w14:paraId="4F951605" w14:textId="77777777" w:rsidR="00E80472" w:rsidRPr="00776D0B" w:rsidRDefault="00E80472" w:rsidP="00E80472">
      <w:pPr>
        <w:numPr>
          <w:ilvl w:val="0"/>
          <w:numId w:val="19"/>
        </w:numPr>
        <w:spacing w:after="0" w:line="240" w:lineRule="auto"/>
        <w:ind w:left="540"/>
        <w:jc w:val="both"/>
        <w:rPr>
          <w:rFonts w:ascii="Times New Roman" w:hAnsi="Times New Roman" w:cs="Times New Roman"/>
          <w:sz w:val="21"/>
          <w:szCs w:val="21"/>
        </w:rPr>
      </w:pPr>
      <w:r w:rsidRPr="00776D0B">
        <w:rPr>
          <w:rFonts w:ascii="Times New Roman" w:hAnsi="Times New Roman" w:cs="Times New Roman"/>
          <w:sz w:val="21"/>
          <w:szCs w:val="21"/>
        </w:rPr>
        <w:t xml:space="preserve">All insider transactions that benefit directly or indirectly any officer or shareholder of the institution. </w:t>
      </w:r>
    </w:p>
    <w:p w14:paraId="257AA153" w14:textId="77777777" w:rsidR="00E80472" w:rsidRPr="00776D0B" w:rsidRDefault="00E80472" w:rsidP="00E80472">
      <w:pPr>
        <w:numPr>
          <w:ilvl w:val="0"/>
          <w:numId w:val="19"/>
        </w:numPr>
        <w:spacing w:after="0" w:line="240" w:lineRule="auto"/>
        <w:ind w:left="540"/>
        <w:jc w:val="both"/>
        <w:rPr>
          <w:rFonts w:ascii="Times New Roman" w:hAnsi="Times New Roman" w:cs="Times New Roman"/>
          <w:sz w:val="21"/>
          <w:szCs w:val="21"/>
        </w:rPr>
      </w:pPr>
      <w:r w:rsidRPr="00776D0B">
        <w:rPr>
          <w:rFonts w:ascii="Times New Roman" w:hAnsi="Times New Roman" w:cs="Times New Roman"/>
          <w:sz w:val="21"/>
          <w:szCs w:val="21"/>
        </w:rPr>
        <w:t xml:space="preserve">Report on violation of laws and remedial activities undertaken to ensure compliance with the banking laws and CBK guidelines. </w:t>
      </w:r>
    </w:p>
    <w:p w14:paraId="6C8BA905" w14:textId="77777777" w:rsidR="00E80472" w:rsidRPr="00776D0B" w:rsidRDefault="00E80472" w:rsidP="00E80472">
      <w:pPr>
        <w:numPr>
          <w:ilvl w:val="0"/>
          <w:numId w:val="19"/>
        </w:numPr>
        <w:spacing w:after="0" w:line="240" w:lineRule="auto"/>
        <w:ind w:left="540"/>
        <w:jc w:val="both"/>
        <w:rPr>
          <w:rFonts w:ascii="Times New Roman" w:hAnsi="Times New Roman" w:cs="Times New Roman"/>
          <w:sz w:val="21"/>
          <w:szCs w:val="21"/>
        </w:rPr>
      </w:pPr>
      <w:r w:rsidRPr="00776D0B">
        <w:rPr>
          <w:rFonts w:ascii="Times New Roman" w:hAnsi="Times New Roman" w:cs="Times New Roman"/>
          <w:sz w:val="21"/>
          <w:szCs w:val="21"/>
        </w:rPr>
        <w:t xml:space="preserve">Large exposures. </w:t>
      </w:r>
    </w:p>
    <w:p w14:paraId="44E003AD" w14:textId="77777777" w:rsidR="00E80472" w:rsidRPr="00776D0B" w:rsidRDefault="00E80472" w:rsidP="00E80472">
      <w:pPr>
        <w:numPr>
          <w:ilvl w:val="0"/>
          <w:numId w:val="19"/>
        </w:numPr>
        <w:spacing w:after="0" w:line="240" w:lineRule="auto"/>
        <w:ind w:left="540"/>
        <w:jc w:val="both"/>
        <w:rPr>
          <w:rFonts w:ascii="Times New Roman" w:hAnsi="Times New Roman" w:cs="Times New Roman"/>
          <w:sz w:val="21"/>
          <w:szCs w:val="21"/>
        </w:rPr>
      </w:pPr>
      <w:r w:rsidRPr="00776D0B">
        <w:rPr>
          <w:rFonts w:ascii="Times New Roman" w:hAnsi="Times New Roman" w:cs="Times New Roman"/>
          <w:sz w:val="21"/>
          <w:szCs w:val="21"/>
        </w:rPr>
        <w:t xml:space="preserve">Non-performing insider loans. </w:t>
      </w:r>
    </w:p>
    <w:p w14:paraId="60F9DC30" w14:textId="77777777" w:rsidR="00E80472" w:rsidRPr="00776D0B" w:rsidRDefault="00E80472" w:rsidP="00E80472">
      <w:pPr>
        <w:numPr>
          <w:ilvl w:val="0"/>
          <w:numId w:val="19"/>
        </w:numPr>
        <w:spacing w:after="0" w:line="240" w:lineRule="auto"/>
        <w:ind w:left="540"/>
        <w:jc w:val="both"/>
        <w:rPr>
          <w:rFonts w:ascii="Times New Roman" w:hAnsi="Times New Roman" w:cs="Times New Roman"/>
          <w:sz w:val="21"/>
          <w:szCs w:val="21"/>
        </w:rPr>
      </w:pPr>
      <w:r w:rsidRPr="00776D0B">
        <w:rPr>
          <w:rFonts w:ascii="Times New Roman" w:hAnsi="Times New Roman" w:cs="Times New Roman"/>
          <w:sz w:val="21"/>
          <w:szCs w:val="21"/>
        </w:rPr>
        <w:t xml:space="preserve">CBK, external, internal and audit committee reports. </w:t>
      </w:r>
    </w:p>
    <w:p w14:paraId="6C80FD32" w14:textId="77777777" w:rsidR="00E80472" w:rsidRPr="00776D0B" w:rsidRDefault="00E80472" w:rsidP="00E80472">
      <w:pPr>
        <w:numPr>
          <w:ilvl w:val="0"/>
          <w:numId w:val="19"/>
        </w:numPr>
        <w:spacing w:after="0" w:line="240" w:lineRule="auto"/>
        <w:ind w:left="540"/>
        <w:jc w:val="both"/>
        <w:rPr>
          <w:rFonts w:ascii="Times New Roman" w:hAnsi="Times New Roman" w:cs="Times New Roman"/>
          <w:sz w:val="21"/>
          <w:szCs w:val="21"/>
        </w:rPr>
      </w:pPr>
      <w:r w:rsidRPr="00776D0B">
        <w:rPr>
          <w:rFonts w:ascii="Times New Roman" w:hAnsi="Times New Roman" w:cs="Times New Roman"/>
          <w:sz w:val="21"/>
          <w:szCs w:val="21"/>
        </w:rPr>
        <w:t xml:space="preserve">Any other areas relevant to the institution’s operations. </w:t>
      </w:r>
    </w:p>
    <w:p w14:paraId="2B7E4640" w14:textId="77777777" w:rsidR="00E80472" w:rsidRPr="00776D0B" w:rsidRDefault="00E80472" w:rsidP="00E80472">
      <w:pPr>
        <w:numPr>
          <w:ilvl w:val="0"/>
          <w:numId w:val="19"/>
        </w:numPr>
        <w:spacing w:after="0" w:line="240" w:lineRule="auto"/>
        <w:ind w:left="540"/>
        <w:jc w:val="both"/>
        <w:rPr>
          <w:rFonts w:ascii="Times New Roman" w:hAnsi="Times New Roman" w:cs="Times New Roman"/>
          <w:sz w:val="21"/>
          <w:szCs w:val="21"/>
        </w:rPr>
      </w:pPr>
      <w:r w:rsidRPr="00776D0B">
        <w:rPr>
          <w:rFonts w:ascii="Times New Roman" w:hAnsi="Times New Roman" w:cs="Times New Roman"/>
          <w:sz w:val="21"/>
          <w:szCs w:val="21"/>
        </w:rPr>
        <w:t xml:space="preserve">Ensure that the institution complies with all the relevant banking and other applicable laws in the execution of its operations. </w:t>
      </w:r>
    </w:p>
    <w:p w14:paraId="2659CC0F" w14:textId="52F8EDE4" w:rsidR="00E80472" w:rsidRDefault="00E80472" w:rsidP="00E80472">
      <w:pPr>
        <w:numPr>
          <w:ilvl w:val="0"/>
          <w:numId w:val="19"/>
        </w:numPr>
        <w:spacing w:after="0" w:line="240" w:lineRule="auto"/>
        <w:ind w:left="540"/>
        <w:jc w:val="both"/>
        <w:rPr>
          <w:rFonts w:ascii="Times New Roman" w:hAnsi="Times New Roman" w:cs="Times New Roman"/>
          <w:sz w:val="21"/>
          <w:szCs w:val="21"/>
        </w:rPr>
      </w:pPr>
      <w:r w:rsidRPr="00776D0B">
        <w:rPr>
          <w:rFonts w:ascii="Times New Roman" w:hAnsi="Times New Roman" w:cs="Times New Roman"/>
          <w:sz w:val="21"/>
          <w:szCs w:val="21"/>
        </w:rPr>
        <w:t>Any other duties as may be assigned by the board from time to time.</w:t>
      </w:r>
    </w:p>
    <w:p w14:paraId="5DF627E0" w14:textId="791603A1" w:rsidR="00E80472" w:rsidRPr="00815513" w:rsidRDefault="00E80472" w:rsidP="00E80472">
      <w:pPr>
        <w:pBdr>
          <w:top w:val="single" w:sz="4" w:space="2" w:color="auto"/>
          <w:bottom w:val="single" w:sz="4" w:space="1" w:color="auto"/>
        </w:pBdr>
        <w:spacing w:after="0" w:line="240" w:lineRule="auto"/>
        <w:rPr>
          <w:rFonts w:ascii="Times New Roman" w:hAnsi="Times New Roman" w:cs="Times New Roman"/>
          <w:b/>
          <w:bCs/>
          <w:sz w:val="4"/>
          <w:szCs w:val="4"/>
        </w:rPr>
      </w:pPr>
    </w:p>
    <w:p w14:paraId="5BB9FF1E" w14:textId="4FFB14EC" w:rsidR="00815513" w:rsidRPr="00776D0B" w:rsidRDefault="00815513" w:rsidP="00815513">
      <w:pPr>
        <w:autoSpaceDE w:val="0"/>
        <w:autoSpaceDN w:val="0"/>
        <w:adjustRightInd w:val="0"/>
        <w:spacing w:after="0" w:line="240" w:lineRule="auto"/>
        <w:jc w:val="both"/>
        <w:rPr>
          <w:rFonts w:ascii="Times New Roman" w:hAnsi="Times New Roman" w:cs="Times New Roman"/>
          <w:b/>
          <w:bCs/>
          <w:sz w:val="21"/>
          <w:szCs w:val="21"/>
        </w:rPr>
      </w:pPr>
      <w:r w:rsidRPr="00776D0B">
        <w:rPr>
          <w:rFonts w:ascii="Times New Roman" w:hAnsi="Times New Roman" w:cs="Times New Roman"/>
          <w:b/>
          <w:bCs/>
          <w:sz w:val="21"/>
          <w:szCs w:val="21"/>
        </w:rPr>
        <w:t>UBA KENYA BANK LTD</w:t>
      </w:r>
      <w:r w:rsidRPr="00776D0B">
        <w:rPr>
          <w:rFonts w:ascii="Times New Roman" w:hAnsi="Times New Roman" w:cs="Times New Roman"/>
          <w:b/>
          <w:bCs/>
          <w:sz w:val="21"/>
          <w:szCs w:val="21"/>
        </w:rPr>
        <w:tab/>
      </w:r>
      <w:r w:rsidRPr="00776D0B">
        <w:rPr>
          <w:rFonts w:ascii="Times New Roman" w:hAnsi="Times New Roman" w:cs="Times New Roman"/>
          <w:b/>
          <w:bCs/>
          <w:sz w:val="21"/>
          <w:szCs w:val="21"/>
        </w:rPr>
        <w:tab/>
      </w:r>
      <w:r w:rsidRPr="00776D0B">
        <w:rPr>
          <w:rFonts w:ascii="Times New Roman" w:hAnsi="Times New Roman" w:cs="Times New Roman"/>
          <w:b/>
          <w:bCs/>
          <w:sz w:val="21"/>
          <w:szCs w:val="21"/>
        </w:rPr>
        <w:tab/>
      </w:r>
      <w:r w:rsidRPr="00776D0B">
        <w:rPr>
          <w:rFonts w:ascii="Times New Roman" w:hAnsi="Times New Roman" w:cs="Times New Roman"/>
          <w:b/>
          <w:bCs/>
          <w:sz w:val="21"/>
          <w:szCs w:val="21"/>
        </w:rPr>
        <w:tab/>
      </w:r>
      <w:r w:rsidRPr="00776D0B">
        <w:rPr>
          <w:rFonts w:ascii="Times New Roman" w:hAnsi="Times New Roman" w:cs="Times New Roman"/>
          <w:b/>
          <w:bCs/>
          <w:sz w:val="21"/>
          <w:szCs w:val="21"/>
        </w:rPr>
        <w:tab/>
      </w:r>
      <w:r w:rsidRPr="00776D0B">
        <w:rPr>
          <w:rFonts w:ascii="Times New Roman" w:hAnsi="Times New Roman" w:cs="Times New Roman"/>
          <w:b/>
          <w:bCs/>
          <w:sz w:val="21"/>
          <w:szCs w:val="21"/>
        </w:rPr>
        <w:tab/>
      </w:r>
      <w:r w:rsidRPr="00776D0B">
        <w:rPr>
          <w:rFonts w:ascii="Times New Roman" w:hAnsi="Times New Roman" w:cs="Times New Roman"/>
          <w:b/>
          <w:bCs/>
          <w:sz w:val="21"/>
          <w:szCs w:val="21"/>
        </w:rPr>
        <w:tab/>
      </w:r>
      <w:r w:rsidRPr="00776D0B">
        <w:rPr>
          <w:rFonts w:ascii="Times New Roman" w:hAnsi="Times New Roman" w:cs="Times New Roman"/>
          <w:b/>
          <w:bCs/>
          <w:sz w:val="21"/>
          <w:szCs w:val="21"/>
        </w:rPr>
        <w:tab/>
      </w:r>
      <w:r>
        <w:rPr>
          <w:rFonts w:ascii="Times New Roman" w:hAnsi="Times New Roman" w:cs="Times New Roman"/>
          <w:b/>
          <w:bCs/>
          <w:sz w:val="21"/>
          <w:szCs w:val="21"/>
        </w:rPr>
        <w:t xml:space="preserve">   December </w:t>
      </w:r>
      <w:r w:rsidRPr="00776D0B">
        <w:rPr>
          <w:rFonts w:ascii="Times New Roman" w:hAnsi="Times New Roman" w:cs="Times New Roman"/>
          <w:b/>
          <w:bCs/>
          <w:sz w:val="21"/>
          <w:szCs w:val="21"/>
        </w:rPr>
        <w:t>20</w:t>
      </w:r>
      <w:r>
        <w:rPr>
          <w:rFonts w:ascii="Times New Roman" w:hAnsi="Times New Roman" w:cs="Times New Roman"/>
          <w:b/>
          <w:bCs/>
          <w:sz w:val="21"/>
          <w:szCs w:val="21"/>
        </w:rPr>
        <w:t>13</w:t>
      </w:r>
      <w:r w:rsidRPr="00776D0B">
        <w:rPr>
          <w:rFonts w:ascii="Times New Roman" w:hAnsi="Times New Roman" w:cs="Times New Roman"/>
          <w:b/>
          <w:bCs/>
          <w:sz w:val="21"/>
          <w:szCs w:val="21"/>
        </w:rPr>
        <w:t xml:space="preserve"> </w:t>
      </w:r>
      <w:r>
        <w:rPr>
          <w:rFonts w:ascii="Times New Roman" w:hAnsi="Times New Roman" w:cs="Times New Roman"/>
          <w:b/>
          <w:bCs/>
          <w:sz w:val="21"/>
          <w:szCs w:val="21"/>
        </w:rPr>
        <w:t>- August 202</w:t>
      </w:r>
      <w:r w:rsidR="00244F9C">
        <w:rPr>
          <w:rFonts w:ascii="Times New Roman" w:hAnsi="Times New Roman" w:cs="Times New Roman"/>
          <w:b/>
          <w:bCs/>
          <w:sz w:val="21"/>
          <w:szCs w:val="21"/>
        </w:rPr>
        <w:t>0</w:t>
      </w:r>
    </w:p>
    <w:p w14:paraId="5C9641BB" w14:textId="6C202390" w:rsidR="00815513" w:rsidRDefault="00815513" w:rsidP="00815513">
      <w:pPr>
        <w:autoSpaceDE w:val="0"/>
        <w:autoSpaceDN w:val="0"/>
        <w:adjustRightInd w:val="0"/>
        <w:spacing w:after="0" w:line="240" w:lineRule="auto"/>
        <w:jc w:val="both"/>
        <w:rPr>
          <w:rFonts w:ascii="Times New Roman" w:hAnsi="Times New Roman" w:cs="Times New Roman"/>
          <w:b/>
          <w:bCs/>
          <w:sz w:val="21"/>
          <w:szCs w:val="21"/>
        </w:rPr>
      </w:pPr>
      <w:r>
        <w:rPr>
          <w:rFonts w:ascii="Times New Roman" w:hAnsi="Times New Roman" w:cs="Times New Roman"/>
          <w:b/>
          <w:bCs/>
          <w:sz w:val="21"/>
          <w:szCs w:val="21"/>
          <w:u w:val="single"/>
        </w:rPr>
        <w:t>CHIEF CREDIT OFFICER</w:t>
      </w:r>
      <w:r w:rsidR="00AC2AC3" w:rsidRPr="00C249C6">
        <w:rPr>
          <w:rFonts w:ascii="Times New Roman" w:hAnsi="Times New Roman" w:cs="Times New Roman"/>
          <w:b/>
          <w:bCs/>
          <w:sz w:val="21"/>
          <w:szCs w:val="21"/>
          <w:u w:val="single"/>
        </w:rPr>
        <w:t xml:space="preserve"> |</w:t>
      </w:r>
      <w:r w:rsidR="00AC2AC3">
        <w:rPr>
          <w:rFonts w:ascii="Times New Roman" w:hAnsi="Times New Roman" w:cs="Times New Roman"/>
          <w:b/>
          <w:bCs/>
          <w:sz w:val="21"/>
          <w:szCs w:val="21"/>
          <w:u w:val="single"/>
        </w:rPr>
        <w:t xml:space="preserve"> RISK MANAGEMENT</w:t>
      </w:r>
      <w:r>
        <w:rPr>
          <w:rFonts w:ascii="Times New Roman" w:hAnsi="Times New Roman" w:cs="Times New Roman"/>
          <w:b/>
          <w:bCs/>
          <w:sz w:val="21"/>
          <w:szCs w:val="21"/>
          <w:u w:val="single"/>
        </w:rPr>
        <w:tab/>
      </w:r>
      <w:r>
        <w:rPr>
          <w:rFonts w:ascii="Times New Roman" w:hAnsi="Times New Roman" w:cs="Times New Roman"/>
          <w:b/>
          <w:bCs/>
          <w:sz w:val="21"/>
          <w:szCs w:val="21"/>
          <w:u w:val="single"/>
        </w:rPr>
        <w:tab/>
      </w:r>
      <w:r w:rsidRPr="00C249C6">
        <w:rPr>
          <w:rFonts w:ascii="Times New Roman" w:hAnsi="Times New Roman" w:cs="Times New Roman"/>
          <w:b/>
          <w:bCs/>
          <w:sz w:val="21"/>
          <w:szCs w:val="21"/>
          <w:u w:val="single"/>
        </w:rPr>
        <w:tab/>
      </w:r>
      <w:r w:rsidRPr="00C249C6">
        <w:rPr>
          <w:rFonts w:ascii="Times New Roman" w:hAnsi="Times New Roman" w:cs="Times New Roman"/>
          <w:b/>
          <w:bCs/>
          <w:sz w:val="21"/>
          <w:szCs w:val="21"/>
          <w:u w:val="single"/>
        </w:rPr>
        <w:tab/>
      </w:r>
      <w:r w:rsidRPr="00C249C6">
        <w:rPr>
          <w:rFonts w:ascii="Times New Roman" w:hAnsi="Times New Roman" w:cs="Times New Roman"/>
          <w:b/>
          <w:bCs/>
          <w:sz w:val="21"/>
          <w:szCs w:val="21"/>
          <w:u w:val="single"/>
        </w:rPr>
        <w:tab/>
      </w:r>
      <w:r>
        <w:rPr>
          <w:rFonts w:ascii="Times New Roman" w:hAnsi="Times New Roman" w:cs="Times New Roman"/>
          <w:b/>
          <w:bCs/>
          <w:sz w:val="21"/>
          <w:szCs w:val="21"/>
          <w:u w:val="single"/>
        </w:rPr>
        <w:t xml:space="preserve">           </w:t>
      </w:r>
      <w:r w:rsidRPr="00C249C6">
        <w:rPr>
          <w:rFonts w:ascii="Times New Roman" w:hAnsi="Times New Roman" w:cs="Times New Roman"/>
          <w:b/>
          <w:bCs/>
          <w:sz w:val="21"/>
          <w:szCs w:val="21"/>
          <w:u w:val="single"/>
        </w:rPr>
        <w:t xml:space="preserve">    </w:t>
      </w:r>
      <w:r w:rsidRPr="00C249C6">
        <w:rPr>
          <w:rFonts w:ascii="Times New Roman" w:hAnsi="Times New Roman" w:cs="Times New Roman"/>
          <w:b/>
          <w:bCs/>
          <w:sz w:val="21"/>
          <w:szCs w:val="21"/>
          <w:u w:val="single"/>
        </w:rPr>
        <w:tab/>
        <w:t>Nairobi, Kenya</w:t>
      </w:r>
    </w:p>
    <w:p w14:paraId="7A75FB8B" w14:textId="77777777" w:rsidR="00E80472" w:rsidRPr="00776D0B" w:rsidRDefault="00E80472" w:rsidP="00E80472">
      <w:pPr>
        <w:spacing w:after="0" w:line="240" w:lineRule="auto"/>
        <w:jc w:val="center"/>
        <w:rPr>
          <w:rFonts w:ascii="Times New Roman" w:hAnsi="Times New Roman" w:cs="Times New Roman"/>
          <w:b/>
          <w:sz w:val="21"/>
          <w:szCs w:val="21"/>
          <w:u w:val="single"/>
        </w:rPr>
      </w:pPr>
      <w:r w:rsidRPr="00776D0B">
        <w:rPr>
          <w:rFonts w:ascii="Times New Roman" w:hAnsi="Times New Roman" w:cs="Times New Roman"/>
          <w:b/>
          <w:sz w:val="21"/>
          <w:szCs w:val="21"/>
          <w:u w:val="single"/>
        </w:rPr>
        <w:t xml:space="preserve">Direct Report Units </w:t>
      </w:r>
    </w:p>
    <w:p w14:paraId="1B4001C1" w14:textId="73F62022" w:rsidR="00E80472" w:rsidRPr="00776D0B" w:rsidRDefault="00E80472" w:rsidP="00E80472">
      <w:pPr>
        <w:numPr>
          <w:ilvl w:val="0"/>
          <w:numId w:val="17"/>
        </w:numPr>
        <w:spacing w:after="0" w:line="240" w:lineRule="auto"/>
        <w:ind w:left="450" w:hanging="450"/>
        <w:rPr>
          <w:rFonts w:ascii="Times New Roman" w:hAnsi="Times New Roman" w:cs="Times New Roman"/>
          <w:sz w:val="21"/>
          <w:szCs w:val="21"/>
        </w:rPr>
      </w:pPr>
      <w:r w:rsidRPr="00776D0B">
        <w:rPr>
          <w:rFonts w:ascii="Times New Roman" w:hAnsi="Times New Roman" w:cs="Times New Roman"/>
          <w:sz w:val="21"/>
          <w:szCs w:val="21"/>
        </w:rPr>
        <w:t xml:space="preserve">Credit Underwriting Unit         </w:t>
      </w:r>
      <w:r w:rsidRPr="00776D0B">
        <w:rPr>
          <w:rFonts w:ascii="Times New Roman" w:hAnsi="Times New Roman" w:cs="Times New Roman"/>
          <w:sz w:val="21"/>
          <w:szCs w:val="21"/>
        </w:rPr>
        <w:tab/>
        <w:t xml:space="preserve">-       </w:t>
      </w:r>
      <w:r w:rsidRPr="00776D0B">
        <w:rPr>
          <w:rFonts w:ascii="Times New Roman" w:eastAsia="Times New Roman" w:hAnsi="Times New Roman" w:cs="Times New Roman"/>
          <w:sz w:val="21"/>
          <w:szCs w:val="21"/>
        </w:rPr>
        <w:t>Credit Monitoring Unit</w:t>
      </w:r>
      <w:r w:rsidRPr="00776D0B">
        <w:rPr>
          <w:rFonts w:ascii="Times New Roman" w:eastAsia="Times New Roman" w:hAnsi="Times New Roman" w:cs="Times New Roman"/>
          <w:sz w:val="21"/>
          <w:szCs w:val="21"/>
        </w:rPr>
        <w:tab/>
        <w:t>-       Credit Remedial Management Unit</w:t>
      </w:r>
    </w:p>
    <w:p w14:paraId="018FFF24" w14:textId="77777777" w:rsidR="00E80472" w:rsidRPr="00776D0B" w:rsidRDefault="00E80472" w:rsidP="00E80472">
      <w:pPr>
        <w:numPr>
          <w:ilvl w:val="0"/>
          <w:numId w:val="17"/>
        </w:numPr>
        <w:spacing w:after="0" w:line="240" w:lineRule="auto"/>
        <w:ind w:left="450" w:hanging="450"/>
        <w:rPr>
          <w:rFonts w:ascii="Times New Roman" w:hAnsi="Times New Roman" w:cs="Times New Roman"/>
          <w:sz w:val="21"/>
          <w:szCs w:val="21"/>
        </w:rPr>
      </w:pPr>
      <w:r w:rsidRPr="00776D0B">
        <w:rPr>
          <w:rFonts w:ascii="Times New Roman" w:hAnsi="Times New Roman" w:cs="Times New Roman"/>
          <w:sz w:val="21"/>
          <w:szCs w:val="21"/>
        </w:rPr>
        <w:t>Credit Administration Unit</w:t>
      </w:r>
      <w:r w:rsidRPr="00776D0B">
        <w:rPr>
          <w:rFonts w:ascii="Times New Roman" w:hAnsi="Times New Roman" w:cs="Times New Roman"/>
          <w:sz w:val="21"/>
          <w:szCs w:val="21"/>
        </w:rPr>
        <w:tab/>
      </w:r>
      <w:r w:rsidRPr="00776D0B">
        <w:rPr>
          <w:rFonts w:ascii="Times New Roman" w:hAnsi="Times New Roman" w:cs="Times New Roman"/>
          <w:sz w:val="21"/>
          <w:szCs w:val="21"/>
        </w:rPr>
        <w:tab/>
        <w:t xml:space="preserve">-       </w:t>
      </w:r>
      <w:r w:rsidRPr="00776D0B">
        <w:rPr>
          <w:rFonts w:ascii="Times New Roman" w:eastAsia="Times New Roman" w:hAnsi="Times New Roman" w:cs="Times New Roman"/>
          <w:sz w:val="21"/>
          <w:szCs w:val="21"/>
        </w:rPr>
        <w:t>Credit Control Unit</w:t>
      </w:r>
      <w:r w:rsidRPr="00776D0B">
        <w:rPr>
          <w:rFonts w:ascii="Times New Roman" w:eastAsia="Times New Roman" w:hAnsi="Times New Roman" w:cs="Times New Roman"/>
          <w:sz w:val="21"/>
          <w:szCs w:val="21"/>
        </w:rPr>
        <w:tab/>
      </w:r>
      <w:r w:rsidRPr="00776D0B">
        <w:rPr>
          <w:rFonts w:ascii="Times New Roman" w:eastAsia="Times New Roman" w:hAnsi="Times New Roman" w:cs="Times New Roman"/>
          <w:sz w:val="21"/>
          <w:szCs w:val="21"/>
        </w:rPr>
        <w:tab/>
        <w:t xml:space="preserve">-       Credit Recovery Unit </w:t>
      </w:r>
    </w:p>
    <w:p w14:paraId="0FEAD4F3" w14:textId="6FE37C46" w:rsidR="00E80472" w:rsidRPr="00815513" w:rsidRDefault="00E80472" w:rsidP="00815513">
      <w:pPr>
        <w:numPr>
          <w:ilvl w:val="0"/>
          <w:numId w:val="17"/>
        </w:numPr>
        <w:spacing w:after="0" w:line="240" w:lineRule="auto"/>
        <w:ind w:left="450" w:hanging="450"/>
        <w:rPr>
          <w:rFonts w:ascii="Times New Roman" w:hAnsi="Times New Roman" w:cs="Times New Roman"/>
          <w:sz w:val="21"/>
          <w:szCs w:val="21"/>
        </w:rPr>
      </w:pPr>
      <w:r w:rsidRPr="00776D0B">
        <w:rPr>
          <w:rFonts w:ascii="Times New Roman" w:hAnsi="Times New Roman" w:cs="Times New Roman"/>
          <w:sz w:val="21"/>
          <w:szCs w:val="21"/>
        </w:rPr>
        <w:t>Product Program Development Unit</w:t>
      </w:r>
      <w:r w:rsidRPr="00776D0B">
        <w:rPr>
          <w:rFonts w:ascii="Times New Roman" w:hAnsi="Times New Roman" w:cs="Times New Roman"/>
          <w:sz w:val="21"/>
          <w:szCs w:val="21"/>
        </w:rPr>
        <w:tab/>
        <w:t>-       Collateral Management Unit</w:t>
      </w:r>
      <w:r w:rsidRPr="00776D0B">
        <w:rPr>
          <w:rFonts w:ascii="Times New Roman" w:hAnsi="Times New Roman" w:cs="Times New Roman"/>
          <w:sz w:val="21"/>
          <w:szCs w:val="21"/>
        </w:rPr>
        <w:tab/>
        <w:t>-       Specialized Lending (syndication, structured trade etc.)</w:t>
      </w:r>
    </w:p>
    <w:p w14:paraId="3EF81DA2" w14:textId="77777777" w:rsidR="00E80472" w:rsidRPr="00776D0B" w:rsidRDefault="00E80472" w:rsidP="00E80472">
      <w:pPr>
        <w:spacing w:after="0" w:line="240" w:lineRule="auto"/>
        <w:jc w:val="center"/>
        <w:rPr>
          <w:rFonts w:ascii="Times New Roman" w:hAnsi="Times New Roman" w:cs="Times New Roman"/>
          <w:b/>
          <w:sz w:val="21"/>
          <w:szCs w:val="21"/>
          <w:u w:val="single"/>
        </w:rPr>
      </w:pPr>
      <w:r w:rsidRPr="00776D0B">
        <w:rPr>
          <w:rFonts w:ascii="Times New Roman" w:hAnsi="Times New Roman" w:cs="Times New Roman"/>
          <w:b/>
          <w:sz w:val="21"/>
          <w:szCs w:val="21"/>
          <w:u w:val="single"/>
        </w:rPr>
        <w:t>KEY DELIVERABLES</w:t>
      </w:r>
    </w:p>
    <w:p w14:paraId="177010AA" w14:textId="77777777" w:rsidR="00CB505D" w:rsidRPr="00CB505D" w:rsidRDefault="00CB505D" w:rsidP="00CB505D">
      <w:pPr>
        <w:numPr>
          <w:ilvl w:val="0"/>
          <w:numId w:val="23"/>
        </w:numPr>
        <w:spacing w:after="0" w:line="240" w:lineRule="auto"/>
        <w:jc w:val="both"/>
        <w:rPr>
          <w:rFonts w:ascii="Times New Roman" w:hAnsi="Times New Roman" w:cs="Times New Roman"/>
          <w:sz w:val="21"/>
          <w:szCs w:val="21"/>
        </w:rPr>
      </w:pPr>
      <w:r w:rsidRPr="00CB505D">
        <w:rPr>
          <w:rFonts w:ascii="Times New Roman" w:hAnsi="Times New Roman" w:cs="Times New Roman"/>
          <w:sz w:val="21"/>
          <w:szCs w:val="21"/>
        </w:rPr>
        <w:t xml:space="preserve">Provide direction and outline expectations for Relationship Managers, Loan Operations and ultimately all lending staff </w:t>
      </w:r>
    </w:p>
    <w:p w14:paraId="1B07BE70" w14:textId="77777777" w:rsidR="00CB505D" w:rsidRPr="00CB505D" w:rsidRDefault="00CB505D" w:rsidP="00CB505D">
      <w:pPr>
        <w:numPr>
          <w:ilvl w:val="0"/>
          <w:numId w:val="23"/>
        </w:numPr>
        <w:spacing w:after="0" w:line="240" w:lineRule="auto"/>
        <w:jc w:val="both"/>
        <w:rPr>
          <w:rFonts w:ascii="Times New Roman" w:hAnsi="Times New Roman" w:cs="Times New Roman"/>
          <w:sz w:val="21"/>
          <w:szCs w:val="21"/>
        </w:rPr>
      </w:pPr>
      <w:r w:rsidRPr="00CB505D">
        <w:rPr>
          <w:rFonts w:ascii="Times New Roman" w:hAnsi="Times New Roman" w:cs="Times New Roman"/>
          <w:sz w:val="21"/>
          <w:szCs w:val="21"/>
        </w:rPr>
        <w:t>Exercise oversight of the bank’s risk management to control risk in the Bank’s credit portfolio, maintain quality control over all parts of the risk management process, and minimize credit losses. Monitor the credit portfolio through periodic reviews of all underlying data.</w:t>
      </w:r>
    </w:p>
    <w:p w14:paraId="14A4C416" w14:textId="77777777" w:rsidR="00CB505D" w:rsidRPr="00CB505D" w:rsidRDefault="00CB505D" w:rsidP="00CB505D">
      <w:pPr>
        <w:numPr>
          <w:ilvl w:val="0"/>
          <w:numId w:val="23"/>
        </w:numPr>
        <w:spacing w:after="0" w:line="240" w:lineRule="auto"/>
        <w:jc w:val="both"/>
        <w:rPr>
          <w:rFonts w:ascii="Times New Roman" w:hAnsi="Times New Roman" w:cs="Times New Roman"/>
          <w:sz w:val="21"/>
          <w:szCs w:val="21"/>
        </w:rPr>
      </w:pPr>
      <w:r w:rsidRPr="00CB505D">
        <w:rPr>
          <w:rFonts w:ascii="Times New Roman" w:hAnsi="Times New Roman" w:cs="Times New Roman"/>
          <w:sz w:val="21"/>
          <w:szCs w:val="21"/>
        </w:rPr>
        <w:t xml:space="preserve">Exercise oversight of the internal credit risk review process for adequacy of risk ratings, regulatory compliance, loan policy conformance, and recovery of problem loans and the disposition of foreclosed assets. </w:t>
      </w:r>
    </w:p>
    <w:p w14:paraId="04A3995B" w14:textId="77777777" w:rsidR="00CB505D" w:rsidRPr="00CB505D" w:rsidRDefault="00CB505D" w:rsidP="00CB505D">
      <w:pPr>
        <w:numPr>
          <w:ilvl w:val="0"/>
          <w:numId w:val="23"/>
        </w:numPr>
        <w:spacing w:after="0" w:line="240" w:lineRule="auto"/>
        <w:jc w:val="both"/>
        <w:rPr>
          <w:rFonts w:ascii="Times New Roman" w:hAnsi="Times New Roman" w:cs="Times New Roman"/>
          <w:sz w:val="21"/>
          <w:szCs w:val="21"/>
        </w:rPr>
      </w:pPr>
      <w:r w:rsidRPr="00CB505D">
        <w:rPr>
          <w:rFonts w:ascii="Times New Roman" w:hAnsi="Times New Roman" w:cs="Times New Roman"/>
          <w:sz w:val="21"/>
          <w:szCs w:val="21"/>
        </w:rPr>
        <w:t xml:space="preserve">Exercise oversight of the Loan Administration process to ensure adequacy of loan documentation, credit and collateral documentation, regulatory compliance, loan policy conformance, the disbursement of loan proceeds and the collection of loan payments. </w:t>
      </w:r>
    </w:p>
    <w:p w14:paraId="7E0CF0C9" w14:textId="77777777" w:rsidR="00CB505D" w:rsidRPr="00CB505D" w:rsidRDefault="00CB505D" w:rsidP="00CB505D">
      <w:pPr>
        <w:numPr>
          <w:ilvl w:val="0"/>
          <w:numId w:val="23"/>
        </w:numPr>
        <w:spacing w:after="0" w:line="240" w:lineRule="auto"/>
        <w:jc w:val="both"/>
        <w:rPr>
          <w:rFonts w:ascii="Times New Roman" w:hAnsi="Times New Roman" w:cs="Times New Roman"/>
          <w:sz w:val="21"/>
          <w:szCs w:val="21"/>
        </w:rPr>
      </w:pPr>
      <w:r w:rsidRPr="00CB505D">
        <w:rPr>
          <w:rFonts w:ascii="Times New Roman" w:hAnsi="Times New Roman" w:cs="Times New Roman"/>
          <w:sz w:val="21"/>
          <w:szCs w:val="21"/>
        </w:rPr>
        <w:t xml:space="preserve">Review and analyze credits as needed to conduct assigned credit approval authority; Determine if all credits submitted for approval meet sound underwriting standards and do not pose greater-than-acceptable risk. </w:t>
      </w:r>
    </w:p>
    <w:p w14:paraId="1B708242" w14:textId="77777777" w:rsidR="00CB505D" w:rsidRPr="00CB505D" w:rsidRDefault="00CB505D" w:rsidP="00CB505D">
      <w:pPr>
        <w:numPr>
          <w:ilvl w:val="0"/>
          <w:numId w:val="23"/>
        </w:numPr>
        <w:spacing w:after="0" w:line="240" w:lineRule="auto"/>
        <w:jc w:val="both"/>
        <w:rPr>
          <w:rFonts w:ascii="Times New Roman" w:hAnsi="Times New Roman" w:cs="Times New Roman"/>
          <w:sz w:val="21"/>
          <w:szCs w:val="21"/>
        </w:rPr>
      </w:pPr>
      <w:r w:rsidRPr="00CB505D">
        <w:rPr>
          <w:rFonts w:ascii="Times New Roman" w:hAnsi="Times New Roman" w:cs="Times New Roman"/>
          <w:sz w:val="21"/>
          <w:szCs w:val="21"/>
        </w:rPr>
        <w:t xml:space="preserve">Establish and analyze financial metrics of the Bank’s loan portfolio for adherence to regulatory guidelines and analyze credit portfolios to pinpoint potential areas of weakness or concentrations that produce more than acceptable risk. Assist the management team in establishing financial metrics for the Bank’s loan portfolio for revenue enhancement, cost controls, loan pricing to guide bank management in improving earnings and in making strategic business decisions. </w:t>
      </w:r>
    </w:p>
    <w:p w14:paraId="0CB2D376" w14:textId="77777777" w:rsidR="00CB505D" w:rsidRPr="00CB505D" w:rsidRDefault="00CB505D" w:rsidP="00CB505D">
      <w:pPr>
        <w:numPr>
          <w:ilvl w:val="0"/>
          <w:numId w:val="23"/>
        </w:numPr>
        <w:spacing w:after="0" w:line="240" w:lineRule="auto"/>
        <w:jc w:val="both"/>
        <w:rPr>
          <w:rFonts w:ascii="Times New Roman" w:hAnsi="Times New Roman" w:cs="Times New Roman"/>
          <w:sz w:val="21"/>
          <w:szCs w:val="21"/>
        </w:rPr>
      </w:pPr>
      <w:r w:rsidRPr="00CB505D">
        <w:rPr>
          <w:rFonts w:ascii="Times New Roman" w:hAnsi="Times New Roman" w:cs="Times New Roman"/>
          <w:sz w:val="21"/>
          <w:szCs w:val="21"/>
        </w:rPr>
        <w:t xml:space="preserve">Provide leadership and management to Loan Department employees to ensure satisfactory performance, adequate training, promotional and development opportunities and fair compensation in accordance with Bank policies. </w:t>
      </w:r>
    </w:p>
    <w:p w14:paraId="533077C5" w14:textId="77777777" w:rsidR="00CB505D" w:rsidRPr="00CB505D" w:rsidRDefault="00CB505D" w:rsidP="00CB505D">
      <w:pPr>
        <w:numPr>
          <w:ilvl w:val="0"/>
          <w:numId w:val="23"/>
        </w:numPr>
        <w:spacing w:after="0" w:line="240" w:lineRule="auto"/>
        <w:jc w:val="both"/>
        <w:rPr>
          <w:rFonts w:ascii="Times New Roman" w:hAnsi="Times New Roman" w:cs="Times New Roman"/>
          <w:sz w:val="21"/>
          <w:szCs w:val="21"/>
        </w:rPr>
      </w:pPr>
      <w:r w:rsidRPr="00CB505D">
        <w:rPr>
          <w:rFonts w:ascii="Times New Roman" w:hAnsi="Times New Roman" w:cs="Times New Roman"/>
          <w:sz w:val="21"/>
          <w:szCs w:val="21"/>
        </w:rPr>
        <w:t xml:space="preserve">Provide adequate oversight to direct reports to assure that they perform their duties in accordance with Bank requirements and that they meet all audit, compliance, risk management and regulatory requirements, mandates and directives to operate in a safe and sound manner. </w:t>
      </w:r>
    </w:p>
    <w:p w14:paraId="11A57DE9" w14:textId="77777777" w:rsidR="00CB505D" w:rsidRPr="00CB505D" w:rsidRDefault="00CB505D" w:rsidP="00CB505D">
      <w:pPr>
        <w:numPr>
          <w:ilvl w:val="0"/>
          <w:numId w:val="23"/>
        </w:numPr>
        <w:spacing w:after="0" w:line="240" w:lineRule="auto"/>
        <w:jc w:val="both"/>
        <w:rPr>
          <w:rFonts w:ascii="Times New Roman" w:hAnsi="Times New Roman" w:cs="Times New Roman"/>
          <w:sz w:val="21"/>
          <w:szCs w:val="21"/>
        </w:rPr>
      </w:pPr>
      <w:r w:rsidRPr="00CB505D">
        <w:rPr>
          <w:rFonts w:ascii="Times New Roman" w:hAnsi="Times New Roman" w:cs="Times New Roman"/>
          <w:sz w:val="21"/>
          <w:szCs w:val="21"/>
        </w:rPr>
        <w:t xml:space="preserve">Participate in the loan budgeting process, using financial metrics and other analytical tools to create the Bank’s short-term and long -term goals. Participate, with the CFO, in the evaluation of projected company cash flow through the maintenance of a loan pipeline reports and loan payoff reports. </w:t>
      </w:r>
    </w:p>
    <w:p w14:paraId="4C60E358" w14:textId="0EF24196" w:rsidR="00CB505D" w:rsidRPr="009D392A" w:rsidRDefault="00CB505D" w:rsidP="009D392A">
      <w:pPr>
        <w:numPr>
          <w:ilvl w:val="0"/>
          <w:numId w:val="23"/>
        </w:numPr>
        <w:spacing w:after="0" w:line="240" w:lineRule="auto"/>
        <w:jc w:val="both"/>
        <w:rPr>
          <w:rFonts w:ascii="Times New Roman" w:hAnsi="Times New Roman" w:cs="Times New Roman"/>
          <w:sz w:val="21"/>
          <w:szCs w:val="21"/>
        </w:rPr>
      </w:pPr>
      <w:r w:rsidRPr="00CB505D">
        <w:rPr>
          <w:rFonts w:ascii="Times New Roman" w:hAnsi="Times New Roman" w:cs="Times New Roman"/>
          <w:sz w:val="21"/>
          <w:szCs w:val="21"/>
        </w:rPr>
        <w:t>Provide input and assistance in decision-making on issues affecting the bank’s credit portfolio; i.e., evaluation of potential alliances, acquisitions/mergers, new products, underwriting and risk tolerance.</w:t>
      </w:r>
    </w:p>
    <w:p w14:paraId="3A70CA6C" w14:textId="2A37E957" w:rsidR="00E80472" w:rsidRPr="00CB505D" w:rsidRDefault="00CB505D" w:rsidP="00815513">
      <w:pPr>
        <w:numPr>
          <w:ilvl w:val="0"/>
          <w:numId w:val="23"/>
        </w:numPr>
        <w:spacing w:after="0" w:line="240" w:lineRule="auto"/>
        <w:jc w:val="both"/>
        <w:rPr>
          <w:rFonts w:ascii="Times New Roman" w:hAnsi="Times New Roman" w:cs="Times New Roman"/>
          <w:sz w:val="21"/>
          <w:szCs w:val="21"/>
        </w:rPr>
      </w:pPr>
      <w:r w:rsidRPr="00CB505D">
        <w:rPr>
          <w:rFonts w:ascii="Times New Roman" w:hAnsi="Times New Roman" w:cs="Times New Roman"/>
          <w:sz w:val="21"/>
          <w:szCs w:val="21"/>
        </w:rPr>
        <w:t xml:space="preserve">Participate in </w:t>
      </w:r>
      <w:r w:rsidR="00E80472" w:rsidRPr="00CB505D">
        <w:rPr>
          <w:rFonts w:ascii="Times New Roman" w:hAnsi="Times New Roman" w:cs="Times New Roman"/>
          <w:sz w:val="21"/>
          <w:szCs w:val="21"/>
        </w:rPr>
        <w:t xml:space="preserve">maintaining and updating Group’s Credit Policy as </w:t>
      </w:r>
      <w:r w:rsidRPr="00CB505D">
        <w:rPr>
          <w:rFonts w:ascii="Times New Roman" w:hAnsi="Times New Roman" w:cs="Times New Roman"/>
          <w:sz w:val="21"/>
          <w:szCs w:val="21"/>
        </w:rPr>
        <w:t>one of the major</w:t>
      </w:r>
      <w:r w:rsidR="00E80472" w:rsidRPr="00CB505D">
        <w:rPr>
          <w:rFonts w:ascii="Times New Roman" w:hAnsi="Times New Roman" w:cs="Times New Roman"/>
          <w:sz w:val="21"/>
          <w:szCs w:val="21"/>
        </w:rPr>
        <w:t xml:space="preserve"> </w:t>
      </w:r>
      <w:r w:rsidR="009D392A" w:rsidRPr="00CB505D">
        <w:rPr>
          <w:rFonts w:ascii="Times New Roman" w:hAnsi="Times New Roman" w:cs="Times New Roman"/>
          <w:sz w:val="21"/>
          <w:szCs w:val="21"/>
        </w:rPr>
        <w:t>custodians</w:t>
      </w:r>
      <w:r w:rsidR="00E80472" w:rsidRPr="00CB505D">
        <w:rPr>
          <w:rFonts w:ascii="Times New Roman" w:hAnsi="Times New Roman" w:cs="Times New Roman"/>
          <w:sz w:val="21"/>
          <w:szCs w:val="21"/>
        </w:rPr>
        <w:t xml:space="preserve"> and, regularly recommending appropriate changes to the Group’s Board including but not limited to underwriting, recovery and charge off process, approval authorities’ limits etc in line with market realities. </w:t>
      </w:r>
    </w:p>
    <w:p w14:paraId="6CABC34B" w14:textId="77777777" w:rsidR="00E80472" w:rsidRPr="00776D0B" w:rsidRDefault="00E80472" w:rsidP="00815513">
      <w:pPr>
        <w:numPr>
          <w:ilvl w:val="0"/>
          <w:numId w:val="23"/>
        </w:numPr>
        <w:spacing w:after="0" w:line="240" w:lineRule="auto"/>
        <w:jc w:val="both"/>
        <w:rPr>
          <w:rFonts w:ascii="Times New Roman" w:hAnsi="Times New Roman" w:cs="Times New Roman"/>
          <w:sz w:val="21"/>
          <w:szCs w:val="21"/>
        </w:rPr>
      </w:pPr>
      <w:r w:rsidRPr="00776D0B">
        <w:rPr>
          <w:rFonts w:ascii="Times New Roman" w:hAnsi="Times New Roman" w:cs="Times New Roman"/>
          <w:sz w:val="21"/>
          <w:szCs w:val="21"/>
        </w:rPr>
        <w:t>Drives yearly budget achievement through joint marketing calls with front office business initiators towards ensuring the right structure for credit (loan) is offered first time all times for faster TAT and tractions.</w:t>
      </w:r>
    </w:p>
    <w:p w14:paraId="14701640" w14:textId="77777777" w:rsidR="00E80472" w:rsidRPr="00776D0B" w:rsidRDefault="00E80472" w:rsidP="00815513">
      <w:pPr>
        <w:numPr>
          <w:ilvl w:val="0"/>
          <w:numId w:val="23"/>
        </w:numPr>
        <w:spacing w:after="0" w:line="240" w:lineRule="auto"/>
        <w:jc w:val="both"/>
        <w:rPr>
          <w:rFonts w:ascii="Times New Roman" w:hAnsi="Times New Roman" w:cs="Times New Roman"/>
          <w:sz w:val="21"/>
          <w:szCs w:val="21"/>
        </w:rPr>
      </w:pPr>
      <w:r w:rsidRPr="00776D0B">
        <w:rPr>
          <w:rFonts w:ascii="Times New Roman" w:hAnsi="Times New Roman" w:cs="Times New Roman"/>
          <w:sz w:val="21"/>
          <w:szCs w:val="21"/>
        </w:rPr>
        <w:t>Regular testing of the Business Continuity Plan (BCP) through testing of post disaster recovery capability of the plan and associated resources both human and materials working together with Information Technology Unit of the bank to ensure credit data protection and process flow all times.</w:t>
      </w:r>
    </w:p>
    <w:p w14:paraId="2B124E6C" w14:textId="77777777" w:rsidR="00E80472" w:rsidRPr="00776D0B" w:rsidRDefault="00E80472" w:rsidP="00815513">
      <w:pPr>
        <w:numPr>
          <w:ilvl w:val="0"/>
          <w:numId w:val="23"/>
        </w:numPr>
        <w:spacing w:after="0" w:line="240" w:lineRule="auto"/>
        <w:jc w:val="both"/>
        <w:rPr>
          <w:rFonts w:ascii="Times New Roman" w:hAnsi="Times New Roman" w:cs="Times New Roman"/>
          <w:sz w:val="21"/>
          <w:szCs w:val="21"/>
        </w:rPr>
      </w:pPr>
      <w:r w:rsidRPr="00776D0B">
        <w:rPr>
          <w:rFonts w:ascii="Times New Roman" w:hAnsi="Times New Roman" w:cs="Times New Roman"/>
          <w:sz w:val="21"/>
          <w:szCs w:val="21"/>
        </w:rPr>
        <w:t xml:space="preserve">Regularly developing and delivering training to the workforce (both back and front office), towards increasing the bank’s market share within our target market industries. Conducting staffs’ performance planning and reviews for competency, conducts recruitment of credit analyst and risk officers. </w:t>
      </w:r>
    </w:p>
    <w:p w14:paraId="78574F69" w14:textId="77777777" w:rsidR="00E80472" w:rsidRPr="00776D0B" w:rsidRDefault="00E80472" w:rsidP="00815513">
      <w:pPr>
        <w:numPr>
          <w:ilvl w:val="0"/>
          <w:numId w:val="23"/>
        </w:numPr>
        <w:spacing w:after="0" w:line="240" w:lineRule="auto"/>
        <w:jc w:val="both"/>
        <w:rPr>
          <w:rFonts w:ascii="Times New Roman" w:hAnsi="Times New Roman" w:cs="Times New Roman"/>
          <w:sz w:val="21"/>
          <w:szCs w:val="21"/>
        </w:rPr>
      </w:pPr>
      <w:r w:rsidRPr="00776D0B">
        <w:rPr>
          <w:rFonts w:ascii="Times New Roman" w:hAnsi="Times New Roman" w:cs="Times New Roman"/>
          <w:sz w:val="21"/>
          <w:szCs w:val="21"/>
        </w:rPr>
        <w:t>Active member of EXCO, CRESCO, ALCO, CAC, CMC, RIMCO and attends monthly performance review session and inter-lenders meeting for syndicated loans</w:t>
      </w:r>
    </w:p>
    <w:p w14:paraId="3C29659A" w14:textId="23C23649" w:rsidR="00815513" w:rsidRDefault="00E80472" w:rsidP="00DF4E6F">
      <w:pPr>
        <w:numPr>
          <w:ilvl w:val="0"/>
          <w:numId w:val="23"/>
        </w:numPr>
        <w:spacing w:after="0" w:line="240" w:lineRule="auto"/>
        <w:jc w:val="both"/>
        <w:rPr>
          <w:rFonts w:ascii="Times New Roman" w:hAnsi="Times New Roman" w:cs="Times New Roman"/>
          <w:sz w:val="21"/>
          <w:szCs w:val="21"/>
        </w:rPr>
      </w:pPr>
      <w:r w:rsidRPr="00776D0B">
        <w:rPr>
          <w:rFonts w:ascii="Times New Roman" w:hAnsi="Times New Roman" w:cs="Times New Roman"/>
          <w:sz w:val="21"/>
          <w:szCs w:val="21"/>
        </w:rPr>
        <w:t xml:space="preserve">Participating and presenting risk report for approval and decision making at quarterly Board Credit Committee’s meeting including but not limited to portfolio efficiency (profitability, quality etc) NPL, sectorial concentration, loan distribution, stress testing scenarios for adequate capital provision. </w:t>
      </w:r>
    </w:p>
    <w:p w14:paraId="389DCB10" w14:textId="77777777" w:rsidR="00AC2AC3" w:rsidRPr="00AC2AC3" w:rsidRDefault="00AC2AC3" w:rsidP="00887CF0">
      <w:pPr>
        <w:spacing w:after="0" w:line="240" w:lineRule="auto"/>
        <w:rPr>
          <w:rFonts w:ascii="Times New Roman" w:hAnsi="Times New Roman" w:cs="Times New Roman"/>
          <w:b/>
          <w:bCs/>
          <w:sz w:val="8"/>
          <w:szCs w:val="8"/>
          <w:u w:val="single"/>
          <w:shd w:val="clear" w:color="auto" w:fill="FFFFFF"/>
        </w:rPr>
      </w:pPr>
    </w:p>
    <w:p w14:paraId="79282680" w14:textId="376F019E" w:rsidR="00887CF0" w:rsidRPr="00887CF0" w:rsidRDefault="00CC0529" w:rsidP="00887CF0">
      <w:pPr>
        <w:spacing w:after="0" w:line="240" w:lineRule="auto"/>
        <w:rPr>
          <w:rFonts w:ascii="Times New Roman" w:hAnsi="Times New Roman" w:cs="Times New Roman"/>
          <w:b/>
          <w:sz w:val="21"/>
          <w:szCs w:val="21"/>
          <w:u w:val="single"/>
        </w:rPr>
      </w:pPr>
      <w:r w:rsidRPr="00DF4E6F">
        <w:rPr>
          <w:rFonts w:ascii="Times New Roman" w:hAnsi="Times New Roman" w:cs="Times New Roman"/>
          <w:b/>
          <w:bCs/>
          <w:sz w:val="21"/>
          <w:szCs w:val="21"/>
          <w:u w:val="single"/>
          <w:shd w:val="clear" w:color="auto" w:fill="FFFFFF"/>
        </w:rPr>
        <w:t>UNITED BANK for AFRICA PLC</w:t>
      </w:r>
      <w:r w:rsidR="00CD420E">
        <w:rPr>
          <w:rFonts w:ascii="Times New Roman" w:hAnsi="Times New Roman" w:cs="Times New Roman"/>
          <w:b/>
          <w:bCs/>
          <w:sz w:val="21"/>
          <w:szCs w:val="21"/>
          <w:u w:val="single"/>
        </w:rPr>
        <w:t xml:space="preserve"> </w:t>
      </w:r>
      <w:r w:rsidR="00887CF0">
        <w:rPr>
          <w:rFonts w:ascii="Times New Roman" w:hAnsi="Times New Roman" w:cs="Times New Roman"/>
          <w:b/>
          <w:bCs/>
          <w:sz w:val="21"/>
          <w:szCs w:val="21"/>
          <w:u w:val="single"/>
        </w:rPr>
        <w:t>- GROWTH</w:t>
      </w:r>
      <w:r w:rsidR="00887CF0" w:rsidRPr="00DF4E6F">
        <w:rPr>
          <w:rFonts w:ascii="Times New Roman" w:hAnsi="Times New Roman" w:cs="Times New Roman"/>
          <w:b/>
          <w:sz w:val="21"/>
          <w:szCs w:val="21"/>
          <w:u w:val="single"/>
        </w:rPr>
        <w:t xml:space="preserve"> PATH</w:t>
      </w:r>
    </w:p>
    <w:p w14:paraId="1459F9EF" w14:textId="77777777" w:rsidR="00887CF0" w:rsidRPr="00815513" w:rsidRDefault="00887CF0" w:rsidP="00887CF0">
      <w:pPr>
        <w:pBdr>
          <w:top w:val="single" w:sz="4" w:space="2" w:color="auto"/>
          <w:bottom w:val="single" w:sz="4" w:space="1" w:color="auto"/>
        </w:pBdr>
        <w:spacing w:after="0" w:line="240" w:lineRule="auto"/>
        <w:rPr>
          <w:rFonts w:ascii="Times New Roman" w:hAnsi="Times New Roman" w:cs="Times New Roman"/>
          <w:b/>
          <w:bCs/>
          <w:sz w:val="4"/>
          <w:szCs w:val="4"/>
        </w:rPr>
      </w:pPr>
    </w:p>
    <w:p w14:paraId="5AD5FBFF" w14:textId="0A1B3C06" w:rsidR="00887CF0" w:rsidRPr="00776D0B" w:rsidRDefault="00887CF0" w:rsidP="00887CF0">
      <w:pPr>
        <w:autoSpaceDE w:val="0"/>
        <w:autoSpaceDN w:val="0"/>
        <w:adjustRightInd w:val="0"/>
        <w:spacing w:after="0" w:line="240" w:lineRule="auto"/>
        <w:jc w:val="both"/>
        <w:rPr>
          <w:rFonts w:ascii="Times New Roman" w:hAnsi="Times New Roman" w:cs="Times New Roman"/>
          <w:b/>
          <w:bCs/>
          <w:sz w:val="21"/>
          <w:szCs w:val="21"/>
        </w:rPr>
      </w:pPr>
      <w:r w:rsidRPr="00AC2AC3">
        <w:rPr>
          <w:rFonts w:ascii="Times New Roman" w:hAnsi="Times New Roman" w:cs="Times New Roman"/>
          <w:b/>
          <w:bCs/>
          <w:sz w:val="21"/>
          <w:szCs w:val="21"/>
          <w:shd w:val="clear" w:color="auto" w:fill="FFFFFF"/>
        </w:rPr>
        <w:t>UNITED BANK for AFRICA PLC</w:t>
      </w:r>
      <w:r w:rsidRPr="00776D0B">
        <w:rPr>
          <w:rFonts w:ascii="Times New Roman" w:hAnsi="Times New Roman" w:cs="Times New Roman"/>
          <w:b/>
          <w:bCs/>
          <w:sz w:val="21"/>
          <w:szCs w:val="21"/>
        </w:rPr>
        <w:tab/>
      </w:r>
      <w:r w:rsidRPr="00776D0B">
        <w:rPr>
          <w:rFonts w:ascii="Times New Roman" w:hAnsi="Times New Roman" w:cs="Times New Roman"/>
          <w:b/>
          <w:bCs/>
          <w:sz w:val="21"/>
          <w:szCs w:val="21"/>
        </w:rPr>
        <w:tab/>
      </w:r>
      <w:r w:rsidRPr="00776D0B">
        <w:rPr>
          <w:rFonts w:ascii="Times New Roman" w:hAnsi="Times New Roman" w:cs="Times New Roman"/>
          <w:b/>
          <w:bCs/>
          <w:sz w:val="21"/>
          <w:szCs w:val="21"/>
        </w:rPr>
        <w:tab/>
      </w:r>
      <w:r w:rsidRPr="00776D0B">
        <w:rPr>
          <w:rFonts w:ascii="Times New Roman" w:hAnsi="Times New Roman" w:cs="Times New Roman"/>
          <w:b/>
          <w:bCs/>
          <w:sz w:val="21"/>
          <w:szCs w:val="21"/>
        </w:rPr>
        <w:tab/>
      </w:r>
      <w:r w:rsidRPr="00776D0B">
        <w:rPr>
          <w:rFonts w:ascii="Times New Roman" w:hAnsi="Times New Roman" w:cs="Times New Roman"/>
          <w:b/>
          <w:bCs/>
          <w:sz w:val="21"/>
          <w:szCs w:val="21"/>
        </w:rPr>
        <w:tab/>
      </w:r>
      <w:r w:rsidRPr="00776D0B">
        <w:rPr>
          <w:rFonts w:ascii="Times New Roman" w:hAnsi="Times New Roman" w:cs="Times New Roman"/>
          <w:b/>
          <w:bCs/>
          <w:sz w:val="21"/>
          <w:szCs w:val="21"/>
        </w:rPr>
        <w:tab/>
      </w:r>
      <w:r w:rsidRPr="00776D0B">
        <w:rPr>
          <w:rFonts w:ascii="Times New Roman" w:hAnsi="Times New Roman" w:cs="Times New Roman"/>
          <w:b/>
          <w:bCs/>
          <w:sz w:val="21"/>
          <w:szCs w:val="21"/>
        </w:rPr>
        <w:tab/>
      </w:r>
      <w:r>
        <w:rPr>
          <w:rFonts w:ascii="Times New Roman" w:hAnsi="Times New Roman" w:cs="Times New Roman"/>
          <w:b/>
          <w:bCs/>
          <w:sz w:val="21"/>
          <w:szCs w:val="21"/>
        </w:rPr>
        <w:tab/>
        <w:t xml:space="preserve">     </w:t>
      </w:r>
      <w:r w:rsidRPr="00776D0B">
        <w:rPr>
          <w:rFonts w:ascii="Times New Roman" w:hAnsi="Times New Roman" w:cs="Times New Roman"/>
          <w:b/>
          <w:sz w:val="21"/>
          <w:szCs w:val="21"/>
        </w:rPr>
        <w:t>Apr 2009</w:t>
      </w:r>
      <w:r>
        <w:rPr>
          <w:rFonts w:ascii="Times New Roman" w:hAnsi="Times New Roman" w:cs="Times New Roman"/>
          <w:b/>
          <w:sz w:val="21"/>
          <w:szCs w:val="21"/>
        </w:rPr>
        <w:t xml:space="preserve">  -</w:t>
      </w:r>
      <w:r w:rsidRPr="00776D0B">
        <w:rPr>
          <w:rFonts w:ascii="Times New Roman" w:hAnsi="Times New Roman" w:cs="Times New Roman"/>
          <w:b/>
          <w:sz w:val="21"/>
          <w:szCs w:val="21"/>
        </w:rPr>
        <w:t xml:space="preserve"> Dec 2013</w:t>
      </w:r>
    </w:p>
    <w:p w14:paraId="5E314BFD" w14:textId="5B184CEA" w:rsidR="00887CF0" w:rsidRDefault="00887CF0" w:rsidP="00887CF0">
      <w:pPr>
        <w:autoSpaceDE w:val="0"/>
        <w:autoSpaceDN w:val="0"/>
        <w:adjustRightInd w:val="0"/>
        <w:spacing w:after="0" w:line="240" w:lineRule="auto"/>
        <w:jc w:val="both"/>
        <w:rPr>
          <w:rFonts w:ascii="Times New Roman" w:hAnsi="Times New Roman" w:cs="Times New Roman"/>
          <w:b/>
          <w:bCs/>
          <w:sz w:val="21"/>
          <w:szCs w:val="21"/>
        </w:rPr>
      </w:pPr>
      <w:r>
        <w:rPr>
          <w:rFonts w:ascii="Times New Roman" w:hAnsi="Times New Roman" w:cs="Times New Roman"/>
          <w:b/>
          <w:bCs/>
          <w:sz w:val="21"/>
          <w:szCs w:val="21"/>
          <w:u w:val="single"/>
        </w:rPr>
        <w:t>TEAM LEAD</w:t>
      </w:r>
      <w:r w:rsidRPr="00C249C6">
        <w:rPr>
          <w:rFonts w:ascii="Times New Roman" w:hAnsi="Times New Roman" w:cs="Times New Roman"/>
          <w:b/>
          <w:bCs/>
          <w:sz w:val="21"/>
          <w:szCs w:val="21"/>
          <w:u w:val="single"/>
        </w:rPr>
        <w:t xml:space="preserve"> | </w:t>
      </w:r>
      <w:r>
        <w:rPr>
          <w:rFonts w:ascii="Times New Roman" w:hAnsi="Times New Roman" w:cs="Times New Roman"/>
          <w:b/>
          <w:bCs/>
          <w:sz w:val="21"/>
          <w:szCs w:val="21"/>
          <w:u w:val="single"/>
        </w:rPr>
        <w:t>DIVISIONAL LENDING CENTER</w:t>
      </w:r>
      <w:r w:rsidRPr="00CD420E">
        <w:rPr>
          <w:rFonts w:ascii="Times New Roman" w:hAnsi="Times New Roman" w:cs="Times New Roman"/>
          <w:b/>
          <w:sz w:val="21"/>
          <w:szCs w:val="21"/>
          <w:u w:val="single"/>
        </w:rPr>
        <w:t xml:space="preserve"> UBA AFRICA</w:t>
      </w:r>
      <w:r w:rsidRPr="00C249C6">
        <w:rPr>
          <w:rFonts w:ascii="Times New Roman" w:hAnsi="Times New Roman" w:cs="Times New Roman"/>
          <w:b/>
          <w:bCs/>
          <w:sz w:val="21"/>
          <w:szCs w:val="21"/>
          <w:u w:val="single"/>
        </w:rPr>
        <w:tab/>
      </w:r>
      <w:r w:rsidRPr="00C249C6">
        <w:rPr>
          <w:rFonts w:ascii="Times New Roman" w:hAnsi="Times New Roman" w:cs="Times New Roman"/>
          <w:b/>
          <w:bCs/>
          <w:sz w:val="21"/>
          <w:szCs w:val="21"/>
          <w:u w:val="single"/>
        </w:rPr>
        <w:tab/>
      </w:r>
      <w:r w:rsidRPr="00C249C6">
        <w:rPr>
          <w:rFonts w:ascii="Times New Roman" w:hAnsi="Times New Roman" w:cs="Times New Roman"/>
          <w:b/>
          <w:bCs/>
          <w:sz w:val="21"/>
          <w:szCs w:val="21"/>
          <w:u w:val="single"/>
        </w:rPr>
        <w:tab/>
      </w:r>
      <w:r>
        <w:rPr>
          <w:rFonts w:ascii="Times New Roman" w:hAnsi="Times New Roman" w:cs="Times New Roman"/>
          <w:b/>
          <w:bCs/>
          <w:sz w:val="21"/>
          <w:szCs w:val="21"/>
          <w:u w:val="single"/>
        </w:rPr>
        <w:t xml:space="preserve">           </w:t>
      </w:r>
      <w:r w:rsidRPr="00C249C6">
        <w:rPr>
          <w:rFonts w:ascii="Times New Roman" w:hAnsi="Times New Roman" w:cs="Times New Roman"/>
          <w:b/>
          <w:bCs/>
          <w:sz w:val="21"/>
          <w:szCs w:val="21"/>
          <w:u w:val="single"/>
        </w:rPr>
        <w:t xml:space="preserve">    </w:t>
      </w:r>
      <w:r w:rsidRPr="00887CF0">
        <w:rPr>
          <w:rFonts w:ascii="Times New Roman" w:hAnsi="Times New Roman" w:cs="Times New Roman"/>
          <w:b/>
          <w:bCs/>
          <w:sz w:val="21"/>
          <w:szCs w:val="21"/>
          <w:u w:val="single"/>
        </w:rPr>
        <w:tab/>
      </w:r>
      <w:r>
        <w:rPr>
          <w:rFonts w:ascii="Times New Roman" w:hAnsi="Times New Roman" w:cs="Times New Roman"/>
          <w:b/>
          <w:bCs/>
          <w:sz w:val="21"/>
          <w:szCs w:val="21"/>
          <w:u w:val="single"/>
        </w:rPr>
        <w:t xml:space="preserve">  </w:t>
      </w:r>
      <w:r w:rsidRPr="00887CF0">
        <w:rPr>
          <w:rFonts w:ascii="Times New Roman" w:hAnsi="Times New Roman" w:cs="Times New Roman"/>
          <w:b/>
          <w:bCs/>
          <w:sz w:val="21"/>
          <w:szCs w:val="21"/>
          <w:u w:val="single"/>
        </w:rPr>
        <w:t>Lagos, Nigeria</w:t>
      </w:r>
    </w:p>
    <w:p w14:paraId="6D889568" w14:textId="45575345" w:rsidR="00E80472" w:rsidRPr="00776D0B" w:rsidRDefault="00E80472" w:rsidP="00E80472">
      <w:pPr>
        <w:numPr>
          <w:ilvl w:val="0"/>
          <w:numId w:val="14"/>
        </w:numPr>
        <w:spacing w:after="0" w:line="240" w:lineRule="auto"/>
        <w:ind w:left="180" w:hanging="180"/>
        <w:jc w:val="both"/>
        <w:rPr>
          <w:rFonts w:ascii="Times New Roman" w:hAnsi="Times New Roman" w:cs="Times New Roman"/>
          <w:sz w:val="21"/>
          <w:szCs w:val="21"/>
        </w:rPr>
      </w:pPr>
      <w:r w:rsidRPr="00776D0B">
        <w:rPr>
          <w:rFonts w:ascii="Times New Roman" w:hAnsi="Times New Roman" w:cs="Times New Roman"/>
          <w:sz w:val="21"/>
          <w:szCs w:val="21"/>
        </w:rPr>
        <w:t>Supervises the review and analysis of credit request from all the UBA subsidiaries outside Nigeria with presence in 1</w:t>
      </w:r>
      <w:r w:rsidR="00CD420E">
        <w:rPr>
          <w:rFonts w:ascii="Times New Roman" w:hAnsi="Times New Roman" w:cs="Times New Roman"/>
          <w:sz w:val="21"/>
          <w:szCs w:val="21"/>
        </w:rPr>
        <w:t>9</w:t>
      </w:r>
      <w:r w:rsidRPr="00776D0B">
        <w:rPr>
          <w:rFonts w:ascii="Times New Roman" w:hAnsi="Times New Roman" w:cs="Times New Roman"/>
          <w:sz w:val="21"/>
          <w:szCs w:val="21"/>
        </w:rPr>
        <w:t xml:space="preserve"> African Countries and ensures that the credit structure is appropriate for customer’s line of business and market where they operate while maintaining risk profile at manageable level.</w:t>
      </w:r>
    </w:p>
    <w:p w14:paraId="2BD8AF7E" w14:textId="0D7193D2" w:rsidR="00E80472" w:rsidRPr="00776D0B" w:rsidRDefault="00E80472" w:rsidP="00E80472">
      <w:pPr>
        <w:numPr>
          <w:ilvl w:val="0"/>
          <w:numId w:val="14"/>
        </w:numPr>
        <w:spacing w:after="0" w:line="240" w:lineRule="auto"/>
        <w:ind w:left="180" w:hanging="180"/>
        <w:jc w:val="both"/>
        <w:rPr>
          <w:rFonts w:ascii="Times New Roman" w:hAnsi="Times New Roman" w:cs="Times New Roman"/>
          <w:sz w:val="21"/>
          <w:szCs w:val="21"/>
        </w:rPr>
      </w:pPr>
      <w:r w:rsidRPr="00776D0B">
        <w:rPr>
          <w:rFonts w:ascii="Times New Roman" w:hAnsi="Times New Roman" w:cs="Times New Roman"/>
          <w:sz w:val="21"/>
          <w:szCs w:val="21"/>
        </w:rPr>
        <w:t>Develop credit products programs based on the particularities of each of the 1</w:t>
      </w:r>
      <w:r w:rsidR="00CD420E">
        <w:rPr>
          <w:rFonts w:ascii="Times New Roman" w:hAnsi="Times New Roman" w:cs="Times New Roman"/>
          <w:sz w:val="21"/>
          <w:szCs w:val="21"/>
        </w:rPr>
        <w:t>9</w:t>
      </w:r>
      <w:r w:rsidRPr="00776D0B">
        <w:rPr>
          <w:rFonts w:ascii="Times New Roman" w:hAnsi="Times New Roman" w:cs="Times New Roman"/>
          <w:sz w:val="21"/>
          <w:szCs w:val="21"/>
        </w:rPr>
        <w:t xml:space="preserve"> African country. </w:t>
      </w:r>
    </w:p>
    <w:p w14:paraId="32D1403A" w14:textId="2C84213B" w:rsidR="00E80472" w:rsidRPr="00776D0B" w:rsidRDefault="00E80472" w:rsidP="00E80472">
      <w:pPr>
        <w:numPr>
          <w:ilvl w:val="0"/>
          <w:numId w:val="14"/>
        </w:numPr>
        <w:spacing w:after="0" w:line="240" w:lineRule="auto"/>
        <w:ind w:left="180" w:hanging="180"/>
        <w:jc w:val="both"/>
        <w:rPr>
          <w:rFonts w:ascii="Times New Roman" w:hAnsi="Times New Roman" w:cs="Times New Roman"/>
          <w:sz w:val="21"/>
          <w:szCs w:val="21"/>
        </w:rPr>
      </w:pPr>
      <w:r w:rsidRPr="00776D0B">
        <w:rPr>
          <w:rFonts w:ascii="Times New Roman" w:hAnsi="Times New Roman" w:cs="Times New Roman"/>
          <w:sz w:val="21"/>
          <w:szCs w:val="21"/>
        </w:rPr>
        <w:t>Conducted credit trainings and seminars for the staffs of the UBA International, 1</w:t>
      </w:r>
      <w:r w:rsidR="00CD420E">
        <w:rPr>
          <w:rFonts w:ascii="Times New Roman" w:hAnsi="Times New Roman" w:cs="Times New Roman"/>
          <w:sz w:val="21"/>
          <w:szCs w:val="21"/>
        </w:rPr>
        <w:t>9</w:t>
      </w:r>
      <w:r w:rsidRPr="00776D0B">
        <w:rPr>
          <w:rFonts w:ascii="Times New Roman" w:hAnsi="Times New Roman" w:cs="Times New Roman"/>
          <w:sz w:val="21"/>
          <w:szCs w:val="21"/>
        </w:rPr>
        <w:t xml:space="preserve"> African Subsidiaries</w:t>
      </w:r>
    </w:p>
    <w:p w14:paraId="2099C78A" w14:textId="77777777" w:rsidR="00E80472" w:rsidRPr="00776D0B" w:rsidRDefault="00E80472" w:rsidP="00E80472">
      <w:pPr>
        <w:numPr>
          <w:ilvl w:val="0"/>
          <w:numId w:val="14"/>
        </w:numPr>
        <w:spacing w:after="0" w:line="240" w:lineRule="auto"/>
        <w:ind w:left="180" w:hanging="180"/>
        <w:jc w:val="both"/>
        <w:rPr>
          <w:rFonts w:ascii="Times New Roman" w:hAnsi="Times New Roman" w:cs="Times New Roman"/>
          <w:sz w:val="21"/>
          <w:szCs w:val="21"/>
        </w:rPr>
      </w:pPr>
      <w:r w:rsidRPr="00776D0B">
        <w:rPr>
          <w:rFonts w:ascii="Times New Roman" w:hAnsi="Times New Roman" w:cs="Times New Roman"/>
          <w:sz w:val="21"/>
          <w:szCs w:val="21"/>
        </w:rPr>
        <w:t>Managed periodic assessment of customer’s account performance to ensure proper running of approved facilities in line with approved mandates.</w:t>
      </w:r>
    </w:p>
    <w:p w14:paraId="4688C423" w14:textId="77777777" w:rsidR="00E80472" w:rsidRPr="00776D0B" w:rsidRDefault="00E80472" w:rsidP="00E80472">
      <w:pPr>
        <w:numPr>
          <w:ilvl w:val="0"/>
          <w:numId w:val="14"/>
        </w:numPr>
        <w:spacing w:after="0" w:line="240" w:lineRule="auto"/>
        <w:ind w:left="180" w:hanging="180"/>
        <w:jc w:val="both"/>
        <w:rPr>
          <w:rFonts w:ascii="Times New Roman" w:hAnsi="Times New Roman" w:cs="Times New Roman"/>
          <w:sz w:val="21"/>
          <w:szCs w:val="21"/>
        </w:rPr>
      </w:pPr>
      <w:r w:rsidRPr="00776D0B">
        <w:rPr>
          <w:rFonts w:ascii="Times New Roman" w:hAnsi="Times New Roman" w:cs="Times New Roman"/>
          <w:sz w:val="21"/>
          <w:szCs w:val="21"/>
        </w:rPr>
        <w:t>Assessed the subsidiaries request for handling daily excesses on customer’s account given the peculiarity of the African subsidiaries market</w:t>
      </w:r>
    </w:p>
    <w:p w14:paraId="07D945BD" w14:textId="77777777" w:rsidR="00E80472" w:rsidRPr="00776D0B" w:rsidRDefault="00E80472" w:rsidP="00E80472">
      <w:pPr>
        <w:numPr>
          <w:ilvl w:val="0"/>
          <w:numId w:val="14"/>
        </w:numPr>
        <w:spacing w:after="0" w:line="240" w:lineRule="auto"/>
        <w:ind w:left="180" w:hanging="180"/>
        <w:jc w:val="both"/>
        <w:rPr>
          <w:rFonts w:ascii="Times New Roman" w:hAnsi="Times New Roman" w:cs="Times New Roman"/>
          <w:sz w:val="21"/>
          <w:szCs w:val="21"/>
        </w:rPr>
      </w:pPr>
      <w:r w:rsidRPr="00776D0B">
        <w:rPr>
          <w:rFonts w:ascii="Times New Roman" w:hAnsi="Times New Roman" w:cs="Times New Roman"/>
          <w:sz w:val="21"/>
          <w:szCs w:val="21"/>
        </w:rPr>
        <w:t xml:space="preserve">Supervise monitoring and ensuring that approved facilities are booked within expected time frame to ensure income target are met and prevent undrawn commitments. </w:t>
      </w:r>
    </w:p>
    <w:p w14:paraId="35552107" w14:textId="77777777" w:rsidR="00E80472" w:rsidRPr="00776D0B" w:rsidRDefault="00E80472" w:rsidP="00E80472">
      <w:pPr>
        <w:numPr>
          <w:ilvl w:val="0"/>
          <w:numId w:val="14"/>
        </w:numPr>
        <w:spacing w:after="0" w:line="240" w:lineRule="auto"/>
        <w:ind w:left="180" w:hanging="180"/>
        <w:jc w:val="both"/>
        <w:rPr>
          <w:rFonts w:ascii="Times New Roman" w:hAnsi="Times New Roman" w:cs="Times New Roman"/>
          <w:sz w:val="21"/>
          <w:szCs w:val="21"/>
        </w:rPr>
      </w:pPr>
      <w:r w:rsidRPr="00776D0B">
        <w:rPr>
          <w:rFonts w:ascii="Times New Roman" w:hAnsi="Times New Roman" w:cs="Times New Roman"/>
          <w:sz w:val="21"/>
          <w:szCs w:val="21"/>
        </w:rPr>
        <w:t xml:space="preserve">Supervises the management of disbursed credits in line with approved mandate including both pre and post disbursement conditions and ensuring that disbursed facilities are performing in line with approved mandates, while initiating recovery process on potential bad credit once red flags are discovered and after remedial action has failed to resolve the situation.  </w:t>
      </w:r>
    </w:p>
    <w:p w14:paraId="1DE0DA51" w14:textId="77777777" w:rsidR="00E80472" w:rsidRPr="00776D0B" w:rsidRDefault="00E80472" w:rsidP="00E80472">
      <w:pPr>
        <w:numPr>
          <w:ilvl w:val="0"/>
          <w:numId w:val="14"/>
        </w:numPr>
        <w:spacing w:after="0" w:line="240" w:lineRule="auto"/>
        <w:ind w:left="180" w:hanging="180"/>
        <w:jc w:val="both"/>
        <w:rPr>
          <w:rFonts w:ascii="Times New Roman" w:hAnsi="Times New Roman" w:cs="Times New Roman"/>
          <w:sz w:val="21"/>
          <w:szCs w:val="21"/>
        </w:rPr>
      </w:pPr>
      <w:r w:rsidRPr="00776D0B">
        <w:rPr>
          <w:rFonts w:ascii="Times New Roman" w:hAnsi="Times New Roman" w:cs="Times New Roman"/>
          <w:sz w:val="21"/>
          <w:szCs w:val="21"/>
        </w:rPr>
        <w:t>Maintained a good environment and team spirit within the organization by effective communication, motivation, mentoring and delegation skills</w:t>
      </w:r>
    </w:p>
    <w:p w14:paraId="4BE297A9" w14:textId="0011FEC2" w:rsidR="00887CF0" w:rsidRPr="00887CF0" w:rsidRDefault="00E80472" w:rsidP="00887CF0">
      <w:pPr>
        <w:numPr>
          <w:ilvl w:val="0"/>
          <w:numId w:val="14"/>
        </w:numPr>
        <w:spacing w:after="0" w:line="240" w:lineRule="auto"/>
        <w:ind w:left="180" w:hanging="180"/>
        <w:jc w:val="both"/>
        <w:rPr>
          <w:rFonts w:ascii="Times New Roman" w:hAnsi="Times New Roman" w:cs="Times New Roman"/>
          <w:sz w:val="21"/>
          <w:szCs w:val="21"/>
        </w:rPr>
      </w:pPr>
      <w:r w:rsidRPr="00776D0B">
        <w:rPr>
          <w:rFonts w:ascii="Times New Roman" w:hAnsi="Times New Roman" w:cs="Times New Roman"/>
          <w:sz w:val="21"/>
          <w:szCs w:val="21"/>
        </w:rPr>
        <w:t>Undertakes periodic visits to the 1</w:t>
      </w:r>
      <w:r w:rsidR="009D392A">
        <w:rPr>
          <w:rFonts w:ascii="Times New Roman" w:hAnsi="Times New Roman" w:cs="Times New Roman"/>
          <w:sz w:val="21"/>
          <w:szCs w:val="21"/>
        </w:rPr>
        <w:t>9</w:t>
      </w:r>
      <w:r w:rsidRPr="00776D0B">
        <w:rPr>
          <w:rFonts w:ascii="Times New Roman" w:hAnsi="Times New Roman" w:cs="Times New Roman"/>
          <w:sz w:val="21"/>
          <w:szCs w:val="21"/>
        </w:rPr>
        <w:t xml:space="preserve"> African subsidiaries with a view to having direct assessment of the changing market dynamics to ensure that, the bank is aligned with the reality of the local market by suggesting necessary adjustment to the credit product suites designed for the subsidiaries for effective competition and growth in market share.</w:t>
      </w:r>
    </w:p>
    <w:p w14:paraId="4EE1144C" w14:textId="77777777" w:rsidR="00887CF0" w:rsidRPr="00887CF0" w:rsidRDefault="00887CF0" w:rsidP="00887CF0">
      <w:pPr>
        <w:pStyle w:val="ListParagraph"/>
        <w:numPr>
          <w:ilvl w:val="0"/>
          <w:numId w:val="14"/>
        </w:numPr>
        <w:pBdr>
          <w:top w:val="single" w:sz="4" w:space="2" w:color="auto"/>
          <w:bottom w:val="single" w:sz="4" w:space="1" w:color="auto"/>
        </w:pBdr>
        <w:spacing w:after="0" w:line="240" w:lineRule="auto"/>
        <w:rPr>
          <w:rFonts w:ascii="Times New Roman" w:hAnsi="Times New Roman" w:cs="Times New Roman"/>
          <w:b/>
          <w:bCs/>
          <w:sz w:val="4"/>
          <w:szCs w:val="4"/>
        </w:rPr>
      </w:pPr>
    </w:p>
    <w:p w14:paraId="34BC80B7" w14:textId="19E96B58" w:rsidR="00887CF0" w:rsidRPr="00887CF0" w:rsidRDefault="00887CF0" w:rsidP="00887CF0">
      <w:pPr>
        <w:autoSpaceDE w:val="0"/>
        <w:autoSpaceDN w:val="0"/>
        <w:adjustRightInd w:val="0"/>
        <w:spacing w:after="0" w:line="240" w:lineRule="auto"/>
        <w:jc w:val="both"/>
        <w:rPr>
          <w:rFonts w:ascii="Times New Roman" w:hAnsi="Times New Roman" w:cs="Times New Roman"/>
          <w:b/>
          <w:bCs/>
          <w:sz w:val="21"/>
          <w:szCs w:val="21"/>
        </w:rPr>
      </w:pPr>
      <w:r w:rsidRPr="00887CF0">
        <w:rPr>
          <w:rFonts w:ascii="Times New Roman" w:hAnsi="Times New Roman" w:cs="Times New Roman"/>
          <w:b/>
          <w:bCs/>
          <w:sz w:val="21"/>
          <w:szCs w:val="21"/>
          <w:u w:val="single"/>
          <w:shd w:val="clear" w:color="auto" w:fill="FFFFFF"/>
        </w:rPr>
        <w:t xml:space="preserve">UNITED BANK </w:t>
      </w:r>
      <w:r w:rsidR="009B0C88">
        <w:rPr>
          <w:rFonts w:ascii="Times New Roman" w:hAnsi="Times New Roman" w:cs="Times New Roman"/>
          <w:b/>
          <w:bCs/>
          <w:sz w:val="21"/>
          <w:szCs w:val="21"/>
          <w:u w:val="single"/>
          <w:shd w:val="clear" w:color="auto" w:fill="FFFFFF"/>
        </w:rPr>
        <w:t xml:space="preserve">FOR </w:t>
      </w:r>
      <w:r w:rsidRPr="00887CF0">
        <w:rPr>
          <w:rFonts w:ascii="Times New Roman" w:hAnsi="Times New Roman" w:cs="Times New Roman"/>
          <w:b/>
          <w:bCs/>
          <w:sz w:val="21"/>
          <w:szCs w:val="21"/>
          <w:u w:val="single"/>
          <w:shd w:val="clear" w:color="auto" w:fill="FFFFFF"/>
        </w:rPr>
        <w:t>AFRICA PLC</w:t>
      </w:r>
      <w:r w:rsidRPr="00887CF0">
        <w:rPr>
          <w:rFonts w:ascii="Times New Roman" w:hAnsi="Times New Roman" w:cs="Times New Roman"/>
          <w:b/>
          <w:bCs/>
          <w:sz w:val="21"/>
          <w:szCs w:val="21"/>
        </w:rPr>
        <w:tab/>
      </w:r>
      <w:r w:rsidRPr="00887CF0">
        <w:rPr>
          <w:rFonts w:ascii="Times New Roman" w:hAnsi="Times New Roman" w:cs="Times New Roman"/>
          <w:b/>
          <w:bCs/>
          <w:sz w:val="21"/>
          <w:szCs w:val="21"/>
        </w:rPr>
        <w:tab/>
      </w:r>
      <w:r w:rsidRPr="00887CF0">
        <w:rPr>
          <w:rFonts w:ascii="Times New Roman" w:hAnsi="Times New Roman" w:cs="Times New Roman"/>
          <w:b/>
          <w:bCs/>
          <w:sz w:val="21"/>
          <w:szCs w:val="21"/>
        </w:rPr>
        <w:tab/>
      </w:r>
      <w:r w:rsidRPr="00887CF0">
        <w:rPr>
          <w:rFonts w:ascii="Times New Roman" w:hAnsi="Times New Roman" w:cs="Times New Roman"/>
          <w:b/>
          <w:bCs/>
          <w:sz w:val="21"/>
          <w:szCs w:val="21"/>
        </w:rPr>
        <w:tab/>
      </w:r>
      <w:r w:rsidRPr="00887CF0">
        <w:rPr>
          <w:rFonts w:ascii="Times New Roman" w:hAnsi="Times New Roman" w:cs="Times New Roman"/>
          <w:b/>
          <w:bCs/>
          <w:sz w:val="21"/>
          <w:szCs w:val="21"/>
        </w:rPr>
        <w:tab/>
      </w:r>
      <w:r w:rsidRPr="00887CF0">
        <w:rPr>
          <w:rFonts w:ascii="Times New Roman" w:hAnsi="Times New Roman" w:cs="Times New Roman"/>
          <w:b/>
          <w:bCs/>
          <w:sz w:val="21"/>
          <w:szCs w:val="21"/>
        </w:rPr>
        <w:tab/>
      </w:r>
      <w:r w:rsidRPr="00887CF0">
        <w:rPr>
          <w:rFonts w:ascii="Times New Roman" w:hAnsi="Times New Roman" w:cs="Times New Roman"/>
          <w:b/>
          <w:bCs/>
          <w:sz w:val="21"/>
          <w:szCs w:val="21"/>
        </w:rPr>
        <w:tab/>
      </w:r>
      <w:r w:rsidRPr="00887CF0">
        <w:rPr>
          <w:rFonts w:ascii="Times New Roman" w:hAnsi="Times New Roman" w:cs="Times New Roman"/>
          <w:b/>
          <w:bCs/>
          <w:sz w:val="21"/>
          <w:szCs w:val="21"/>
        </w:rPr>
        <w:tab/>
        <w:t xml:space="preserve">     </w:t>
      </w:r>
      <w:r>
        <w:rPr>
          <w:rFonts w:ascii="Times New Roman" w:hAnsi="Times New Roman" w:cs="Times New Roman"/>
          <w:b/>
          <w:sz w:val="21"/>
          <w:szCs w:val="21"/>
        </w:rPr>
        <w:t>Jan.</w:t>
      </w:r>
      <w:r w:rsidRPr="00887CF0">
        <w:rPr>
          <w:rFonts w:ascii="Times New Roman" w:hAnsi="Times New Roman" w:cs="Times New Roman"/>
          <w:b/>
          <w:sz w:val="21"/>
          <w:szCs w:val="21"/>
        </w:rPr>
        <w:t xml:space="preserve"> 200</w:t>
      </w:r>
      <w:r>
        <w:rPr>
          <w:rFonts w:ascii="Times New Roman" w:hAnsi="Times New Roman" w:cs="Times New Roman"/>
          <w:b/>
          <w:sz w:val="21"/>
          <w:szCs w:val="21"/>
        </w:rPr>
        <w:t>7</w:t>
      </w:r>
      <w:r w:rsidRPr="00887CF0">
        <w:rPr>
          <w:rFonts w:ascii="Times New Roman" w:hAnsi="Times New Roman" w:cs="Times New Roman"/>
          <w:b/>
          <w:sz w:val="21"/>
          <w:szCs w:val="21"/>
        </w:rPr>
        <w:t xml:space="preserve">  - </w:t>
      </w:r>
      <w:r>
        <w:rPr>
          <w:rFonts w:ascii="Times New Roman" w:hAnsi="Times New Roman" w:cs="Times New Roman"/>
          <w:b/>
          <w:sz w:val="21"/>
          <w:szCs w:val="21"/>
        </w:rPr>
        <w:t>Apr. 2009</w:t>
      </w:r>
    </w:p>
    <w:p w14:paraId="3EA2C2A6" w14:textId="1E9C6963" w:rsidR="00887CF0" w:rsidRPr="00887CF0" w:rsidRDefault="00887CF0" w:rsidP="00887CF0">
      <w:pPr>
        <w:autoSpaceDE w:val="0"/>
        <w:autoSpaceDN w:val="0"/>
        <w:adjustRightInd w:val="0"/>
        <w:spacing w:after="0" w:line="240" w:lineRule="auto"/>
        <w:jc w:val="both"/>
        <w:rPr>
          <w:rFonts w:ascii="Times New Roman" w:hAnsi="Times New Roman" w:cs="Times New Roman"/>
          <w:b/>
          <w:bCs/>
          <w:sz w:val="21"/>
          <w:szCs w:val="21"/>
        </w:rPr>
      </w:pPr>
      <w:r>
        <w:rPr>
          <w:rFonts w:ascii="Times New Roman" w:hAnsi="Times New Roman" w:cs="Times New Roman"/>
          <w:b/>
          <w:bCs/>
          <w:sz w:val="21"/>
          <w:szCs w:val="21"/>
          <w:u w:val="single"/>
        </w:rPr>
        <w:t>CREDIT MANAGER/HEAD WHOLESALE BANKING</w:t>
      </w:r>
      <w:r>
        <w:rPr>
          <w:rFonts w:ascii="Times New Roman" w:hAnsi="Times New Roman" w:cs="Times New Roman"/>
          <w:b/>
          <w:bCs/>
          <w:sz w:val="21"/>
          <w:szCs w:val="21"/>
          <w:u w:val="single"/>
        </w:rPr>
        <w:tab/>
      </w:r>
      <w:r w:rsidRPr="00887CF0">
        <w:rPr>
          <w:rFonts w:ascii="Times New Roman" w:hAnsi="Times New Roman" w:cs="Times New Roman"/>
          <w:b/>
          <w:bCs/>
          <w:sz w:val="21"/>
          <w:szCs w:val="21"/>
          <w:u w:val="single"/>
        </w:rPr>
        <w:tab/>
      </w:r>
      <w:r w:rsidRPr="00887CF0">
        <w:rPr>
          <w:rFonts w:ascii="Times New Roman" w:hAnsi="Times New Roman" w:cs="Times New Roman"/>
          <w:b/>
          <w:bCs/>
          <w:sz w:val="21"/>
          <w:szCs w:val="21"/>
          <w:u w:val="single"/>
        </w:rPr>
        <w:tab/>
      </w:r>
      <w:r w:rsidRPr="00887CF0">
        <w:rPr>
          <w:rFonts w:ascii="Times New Roman" w:hAnsi="Times New Roman" w:cs="Times New Roman"/>
          <w:b/>
          <w:bCs/>
          <w:sz w:val="21"/>
          <w:szCs w:val="21"/>
          <w:u w:val="single"/>
        </w:rPr>
        <w:tab/>
        <w:t xml:space="preserve">               </w:t>
      </w:r>
      <w:r w:rsidRPr="00887CF0">
        <w:rPr>
          <w:rFonts w:ascii="Times New Roman" w:hAnsi="Times New Roman" w:cs="Times New Roman"/>
          <w:b/>
          <w:bCs/>
          <w:sz w:val="21"/>
          <w:szCs w:val="21"/>
          <w:u w:val="single"/>
        </w:rPr>
        <w:tab/>
        <w:t xml:space="preserve">  </w:t>
      </w:r>
      <w:r>
        <w:rPr>
          <w:rFonts w:ascii="Times New Roman" w:hAnsi="Times New Roman" w:cs="Times New Roman"/>
          <w:b/>
          <w:bCs/>
          <w:sz w:val="21"/>
          <w:szCs w:val="21"/>
          <w:u w:val="single"/>
        </w:rPr>
        <w:t>Ibadan</w:t>
      </w:r>
      <w:r w:rsidRPr="00887CF0">
        <w:rPr>
          <w:rFonts w:ascii="Times New Roman" w:hAnsi="Times New Roman" w:cs="Times New Roman"/>
          <w:b/>
          <w:bCs/>
          <w:sz w:val="21"/>
          <w:szCs w:val="21"/>
          <w:u w:val="single"/>
        </w:rPr>
        <w:t>, Nigeria</w:t>
      </w:r>
    </w:p>
    <w:p w14:paraId="63D0CF0D" w14:textId="77777777" w:rsidR="00E80472" w:rsidRPr="00776D0B" w:rsidRDefault="00E80472" w:rsidP="00E80472">
      <w:pPr>
        <w:numPr>
          <w:ilvl w:val="0"/>
          <w:numId w:val="14"/>
        </w:numPr>
        <w:spacing w:after="0" w:line="240" w:lineRule="auto"/>
        <w:ind w:left="180" w:hanging="180"/>
        <w:jc w:val="both"/>
        <w:rPr>
          <w:rFonts w:ascii="Times New Roman" w:hAnsi="Times New Roman" w:cs="Times New Roman"/>
          <w:sz w:val="21"/>
          <w:szCs w:val="21"/>
        </w:rPr>
      </w:pPr>
      <w:r w:rsidRPr="00776D0B">
        <w:rPr>
          <w:rFonts w:ascii="Times New Roman" w:hAnsi="Times New Roman" w:cs="Times New Roman"/>
          <w:sz w:val="21"/>
          <w:szCs w:val="21"/>
        </w:rPr>
        <w:t>Promoted and managed wholesale customers, including but not limited to corporate, upper end commercial, agro-allied, public sector</w:t>
      </w:r>
    </w:p>
    <w:p w14:paraId="5CA40A20" w14:textId="77777777" w:rsidR="00E80472" w:rsidRPr="00776D0B" w:rsidRDefault="00E80472" w:rsidP="00E80472">
      <w:pPr>
        <w:numPr>
          <w:ilvl w:val="0"/>
          <w:numId w:val="14"/>
        </w:numPr>
        <w:spacing w:after="0" w:line="240" w:lineRule="auto"/>
        <w:ind w:left="180" w:hanging="180"/>
        <w:jc w:val="both"/>
        <w:rPr>
          <w:rFonts w:ascii="Times New Roman" w:hAnsi="Times New Roman" w:cs="Times New Roman"/>
          <w:sz w:val="21"/>
          <w:szCs w:val="21"/>
        </w:rPr>
      </w:pPr>
      <w:r w:rsidRPr="00776D0B">
        <w:rPr>
          <w:rFonts w:ascii="Times New Roman" w:hAnsi="Times New Roman" w:cs="Times New Roman"/>
          <w:sz w:val="21"/>
          <w:szCs w:val="21"/>
        </w:rPr>
        <w:t xml:space="preserve">Develops credit products programs for various sectors of defined target market. </w:t>
      </w:r>
    </w:p>
    <w:p w14:paraId="1C2556C0" w14:textId="77777777" w:rsidR="00E80472" w:rsidRPr="00776D0B" w:rsidRDefault="00E80472" w:rsidP="00E80472">
      <w:pPr>
        <w:numPr>
          <w:ilvl w:val="0"/>
          <w:numId w:val="14"/>
        </w:numPr>
        <w:spacing w:after="0" w:line="240" w:lineRule="auto"/>
        <w:ind w:left="180" w:hanging="180"/>
        <w:jc w:val="both"/>
        <w:rPr>
          <w:rFonts w:ascii="Times New Roman" w:hAnsi="Times New Roman" w:cs="Times New Roman"/>
          <w:sz w:val="21"/>
          <w:szCs w:val="21"/>
        </w:rPr>
      </w:pPr>
      <w:r w:rsidRPr="00776D0B">
        <w:rPr>
          <w:rFonts w:ascii="Times New Roman" w:hAnsi="Times New Roman" w:cs="Times New Roman"/>
          <w:sz w:val="21"/>
          <w:szCs w:val="21"/>
        </w:rPr>
        <w:t>Supervises Credit assessment officers in all the region within West and Mid-west banking region of UBA Plc to ensure proper appraisal of credit for the management deliberation and approval.</w:t>
      </w:r>
    </w:p>
    <w:p w14:paraId="5F7DD785" w14:textId="77777777" w:rsidR="00E80472" w:rsidRPr="00776D0B" w:rsidRDefault="00E80472" w:rsidP="00E80472">
      <w:pPr>
        <w:numPr>
          <w:ilvl w:val="0"/>
          <w:numId w:val="14"/>
        </w:numPr>
        <w:spacing w:after="0" w:line="240" w:lineRule="auto"/>
        <w:ind w:left="180" w:hanging="180"/>
        <w:jc w:val="both"/>
        <w:rPr>
          <w:rFonts w:ascii="Times New Roman" w:hAnsi="Times New Roman" w:cs="Times New Roman"/>
          <w:sz w:val="21"/>
          <w:szCs w:val="21"/>
        </w:rPr>
      </w:pPr>
      <w:r w:rsidRPr="00776D0B">
        <w:rPr>
          <w:rFonts w:ascii="Times New Roman" w:hAnsi="Times New Roman" w:cs="Times New Roman"/>
          <w:sz w:val="21"/>
          <w:szCs w:val="21"/>
        </w:rPr>
        <w:t>Reviews and seeks management’s approval for booking of contingent liabilities within West bank and Mid-west bank</w:t>
      </w:r>
    </w:p>
    <w:p w14:paraId="79C1E600" w14:textId="77777777" w:rsidR="00E80472" w:rsidRPr="00776D0B" w:rsidRDefault="00E80472" w:rsidP="00E80472">
      <w:pPr>
        <w:numPr>
          <w:ilvl w:val="0"/>
          <w:numId w:val="14"/>
        </w:numPr>
        <w:spacing w:after="0" w:line="240" w:lineRule="auto"/>
        <w:ind w:left="180" w:hanging="180"/>
        <w:jc w:val="both"/>
        <w:rPr>
          <w:rFonts w:ascii="Times New Roman" w:hAnsi="Times New Roman" w:cs="Times New Roman"/>
          <w:sz w:val="21"/>
          <w:szCs w:val="21"/>
        </w:rPr>
      </w:pPr>
      <w:r w:rsidRPr="00776D0B">
        <w:rPr>
          <w:rFonts w:ascii="Times New Roman" w:hAnsi="Times New Roman" w:cs="Times New Roman"/>
          <w:sz w:val="21"/>
          <w:szCs w:val="21"/>
        </w:rPr>
        <w:t>Supervises periodic analysis of customer’s account performance to ensure accurate operation of approved facilities and prevention of NPL</w:t>
      </w:r>
    </w:p>
    <w:p w14:paraId="1EA1824B" w14:textId="77777777" w:rsidR="00E80472" w:rsidRPr="00776D0B" w:rsidRDefault="00E80472" w:rsidP="00E80472">
      <w:pPr>
        <w:numPr>
          <w:ilvl w:val="0"/>
          <w:numId w:val="14"/>
        </w:numPr>
        <w:spacing w:after="0" w:line="240" w:lineRule="auto"/>
        <w:ind w:left="180" w:hanging="180"/>
        <w:jc w:val="both"/>
        <w:rPr>
          <w:rFonts w:ascii="Times New Roman" w:hAnsi="Times New Roman" w:cs="Times New Roman"/>
          <w:sz w:val="21"/>
          <w:szCs w:val="21"/>
        </w:rPr>
      </w:pPr>
      <w:r w:rsidRPr="00776D0B">
        <w:rPr>
          <w:rFonts w:ascii="Times New Roman" w:hAnsi="Times New Roman" w:cs="Times New Roman"/>
          <w:sz w:val="21"/>
          <w:szCs w:val="21"/>
        </w:rPr>
        <w:t>Review structured credit by analyst and ensure that the credit structure is suitable for customer’s line of business</w:t>
      </w:r>
    </w:p>
    <w:p w14:paraId="35102720" w14:textId="77777777" w:rsidR="00E80472" w:rsidRPr="00776D0B" w:rsidRDefault="00E80472" w:rsidP="00E80472">
      <w:pPr>
        <w:numPr>
          <w:ilvl w:val="0"/>
          <w:numId w:val="14"/>
        </w:numPr>
        <w:spacing w:after="0" w:line="240" w:lineRule="auto"/>
        <w:ind w:left="180" w:hanging="180"/>
        <w:jc w:val="both"/>
        <w:rPr>
          <w:rFonts w:ascii="Times New Roman" w:hAnsi="Times New Roman" w:cs="Times New Roman"/>
          <w:sz w:val="21"/>
          <w:szCs w:val="21"/>
        </w:rPr>
      </w:pPr>
      <w:r w:rsidRPr="00776D0B">
        <w:rPr>
          <w:rFonts w:ascii="Times New Roman" w:hAnsi="Times New Roman" w:cs="Times New Roman"/>
          <w:sz w:val="21"/>
          <w:szCs w:val="21"/>
        </w:rPr>
        <w:t>Supervises the team accountable for marketing and managing wholesale and large commercial banking prospect including agro allied industry and the unit that handles general liabilities generation in term of deposit generation, account opening for current account, savings etc.</w:t>
      </w:r>
    </w:p>
    <w:p w14:paraId="47B9D316" w14:textId="77777777" w:rsidR="00E80472" w:rsidRPr="00776D0B" w:rsidRDefault="00E80472" w:rsidP="00E80472">
      <w:pPr>
        <w:numPr>
          <w:ilvl w:val="0"/>
          <w:numId w:val="14"/>
        </w:numPr>
        <w:spacing w:after="0" w:line="240" w:lineRule="auto"/>
        <w:ind w:left="180" w:hanging="180"/>
        <w:jc w:val="both"/>
        <w:rPr>
          <w:rFonts w:ascii="Times New Roman" w:hAnsi="Times New Roman" w:cs="Times New Roman"/>
          <w:sz w:val="21"/>
          <w:szCs w:val="21"/>
        </w:rPr>
      </w:pPr>
      <w:r w:rsidRPr="00776D0B">
        <w:rPr>
          <w:rFonts w:ascii="Times New Roman" w:hAnsi="Times New Roman" w:cs="Times New Roman"/>
          <w:sz w:val="21"/>
          <w:szCs w:val="21"/>
        </w:rPr>
        <w:t>Set and fine-tuned an excellent operational base which is ratified by a very high customer retention ratio, focused on productivity and operational efficiency translating into cost savings and bottom line improvement</w:t>
      </w:r>
    </w:p>
    <w:p w14:paraId="3EE3D260" w14:textId="77777777" w:rsidR="00E80472" w:rsidRPr="00776D0B" w:rsidRDefault="00E80472" w:rsidP="00E80472">
      <w:pPr>
        <w:numPr>
          <w:ilvl w:val="0"/>
          <w:numId w:val="14"/>
        </w:numPr>
        <w:spacing w:after="0" w:line="240" w:lineRule="auto"/>
        <w:ind w:left="180" w:hanging="180"/>
        <w:jc w:val="both"/>
        <w:rPr>
          <w:rFonts w:ascii="Times New Roman" w:hAnsi="Times New Roman" w:cs="Times New Roman"/>
          <w:sz w:val="21"/>
          <w:szCs w:val="21"/>
        </w:rPr>
      </w:pPr>
      <w:r w:rsidRPr="00776D0B">
        <w:rPr>
          <w:rFonts w:ascii="Times New Roman" w:hAnsi="Times New Roman" w:cs="Times New Roman"/>
          <w:sz w:val="21"/>
          <w:szCs w:val="21"/>
        </w:rPr>
        <w:t>Regularly developing the workforce through delivering of training to staffs of West and Mid-west banks</w:t>
      </w:r>
    </w:p>
    <w:p w14:paraId="07567CE7" w14:textId="77777777" w:rsidR="00E80472" w:rsidRPr="00776D0B" w:rsidRDefault="00E80472" w:rsidP="00E80472">
      <w:pPr>
        <w:pBdr>
          <w:top w:val="single" w:sz="4" w:space="2" w:color="auto"/>
          <w:bottom w:val="single" w:sz="4" w:space="1" w:color="auto"/>
        </w:pBdr>
        <w:spacing w:after="0" w:line="240" w:lineRule="auto"/>
        <w:jc w:val="center"/>
        <w:rPr>
          <w:rFonts w:ascii="Times New Roman" w:hAnsi="Times New Roman" w:cs="Times New Roman"/>
          <w:b/>
          <w:bCs/>
          <w:sz w:val="21"/>
          <w:szCs w:val="21"/>
        </w:rPr>
      </w:pPr>
      <w:r w:rsidRPr="00776D0B">
        <w:rPr>
          <w:rFonts w:ascii="Times New Roman" w:hAnsi="Times New Roman" w:cs="Times New Roman"/>
          <w:b/>
          <w:bCs/>
          <w:sz w:val="21"/>
          <w:szCs w:val="21"/>
        </w:rPr>
        <w:t>PAST EXPERIENCE</w:t>
      </w:r>
    </w:p>
    <w:p w14:paraId="2AFA15DC" w14:textId="77777777" w:rsidR="00533032" w:rsidRPr="00815513" w:rsidRDefault="00533032" w:rsidP="00533032">
      <w:pPr>
        <w:pBdr>
          <w:top w:val="single" w:sz="4" w:space="2" w:color="auto"/>
          <w:bottom w:val="single" w:sz="4" w:space="1" w:color="auto"/>
        </w:pBdr>
        <w:spacing w:after="0" w:line="240" w:lineRule="auto"/>
        <w:rPr>
          <w:rFonts w:ascii="Times New Roman" w:hAnsi="Times New Roman" w:cs="Times New Roman"/>
          <w:b/>
          <w:bCs/>
          <w:sz w:val="4"/>
          <w:szCs w:val="4"/>
        </w:rPr>
      </w:pPr>
    </w:p>
    <w:p w14:paraId="5725699E" w14:textId="5485455C" w:rsidR="00533032" w:rsidRPr="00776D0B" w:rsidRDefault="00FD224A" w:rsidP="00533032">
      <w:pPr>
        <w:autoSpaceDE w:val="0"/>
        <w:autoSpaceDN w:val="0"/>
        <w:adjustRightInd w:val="0"/>
        <w:spacing w:after="0" w:line="240" w:lineRule="auto"/>
        <w:jc w:val="both"/>
        <w:rPr>
          <w:rFonts w:ascii="Times New Roman" w:hAnsi="Times New Roman" w:cs="Times New Roman"/>
          <w:b/>
          <w:bCs/>
          <w:sz w:val="21"/>
          <w:szCs w:val="21"/>
        </w:rPr>
      </w:pPr>
      <w:r>
        <w:rPr>
          <w:rFonts w:ascii="Times New Roman" w:hAnsi="Times New Roman" w:cs="Times New Roman"/>
          <w:b/>
          <w:bCs/>
          <w:sz w:val="21"/>
          <w:szCs w:val="21"/>
        </w:rPr>
        <w:t>ETB (Now Sterling</w:t>
      </w:r>
      <w:r w:rsidRPr="00776D0B">
        <w:rPr>
          <w:rFonts w:ascii="Times New Roman" w:hAnsi="Times New Roman" w:cs="Times New Roman"/>
          <w:b/>
          <w:bCs/>
          <w:sz w:val="21"/>
          <w:szCs w:val="21"/>
        </w:rPr>
        <w:t xml:space="preserve"> Bank</w:t>
      </w:r>
      <w:r>
        <w:rPr>
          <w:rFonts w:ascii="Times New Roman" w:hAnsi="Times New Roman" w:cs="Times New Roman"/>
          <w:b/>
          <w:bCs/>
          <w:sz w:val="21"/>
          <w:szCs w:val="21"/>
        </w:rPr>
        <w:t xml:space="preserve"> Group)</w:t>
      </w:r>
      <w:r w:rsidR="00533032" w:rsidRPr="00776D0B">
        <w:rPr>
          <w:rFonts w:ascii="Times New Roman" w:hAnsi="Times New Roman" w:cs="Times New Roman"/>
          <w:b/>
          <w:bCs/>
          <w:sz w:val="21"/>
          <w:szCs w:val="21"/>
        </w:rPr>
        <w:tab/>
      </w:r>
      <w:r w:rsidR="00533032" w:rsidRPr="00776D0B">
        <w:rPr>
          <w:rFonts w:ascii="Times New Roman" w:hAnsi="Times New Roman" w:cs="Times New Roman"/>
          <w:b/>
          <w:bCs/>
          <w:sz w:val="21"/>
          <w:szCs w:val="21"/>
        </w:rPr>
        <w:tab/>
      </w:r>
      <w:r w:rsidR="00533032" w:rsidRPr="00776D0B">
        <w:rPr>
          <w:rFonts w:ascii="Times New Roman" w:hAnsi="Times New Roman" w:cs="Times New Roman"/>
          <w:b/>
          <w:bCs/>
          <w:sz w:val="21"/>
          <w:szCs w:val="21"/>
        </w:rPr>
        <w:tab/>
      </w:r>
      <w:r w:rsidR="00533032" w:rsidRPr="00776D0B">
        <w:rPr>
          <w:rFonts w:ascii="Times New Roman" w:hAnsi="Times New Roman" w:cs="Times New Roman"/>
          <w:b/>
          <w:bCs/>
          <w:sz w:val="21"/>
          <w:szCs w:val="21"/>
        </w:rPr>
        <w:tab/>
      </w:r>
      <w:r w:rsidR="00533032" w:rsidRPr="00776D0B">
        <w:rPr>
          <w:rFonts w:ascii="Times New Roman" w:hAnsi="Times New Roman" w:cs="Times New Roman"/>
          <w:b/>
          <w:bCs/>
          <w:sz w:val="21"/>
          <w:szCs w:val="21"/>
        </w:rPr>
        <w:tab/>
      </w:r>
      <w:r w:rsidR="00533032" w:rsidRPr="00776D0B">
        <w:rPr>
          <w:rFonts w:ascii="Times New Roman" w:hAnsi="Times New Roman" w:cs="Times New Roman"/>
          <w:b/>
          <w:bCs/>
          <w:sz w:val="21"/>
          <w:szCs w:val="21"/>
        </w:rPr>
        <w:tab/>
      </w:r>
      <w:r w:rsidR="00533032" w:rsidRPr="00776D0B">
        <w:rPr>
          <w:rFonts w:ascii="Times New Roman" w:hAnsi="Times New Roman" w:cs="Times New Roman"/>
          <w:b/>
          <w:bCs/>
          <w:sz w:val="21"/>
          <w:szCs w:val="21"/>
        </w:rPr>
        <w:tab/>
      </w:r>
      <w:r w:rsidR="00533032">
        <w:rPr>
          <w:rFonts w:ascii="Times New Roman" w:hAnsi="Times New Roman" w:cs="Times New Roman"/>
          <w:b/>
          <w:bCs/>
          <w:sz w:val="21"/>
          <w:szCs w:val="21"/>
        </w:rPr>
        <w:t xml:space="preserve">   November </w:t>
      </w:r>
      <w:r w:rsidR="00533032" w:rsidRPr="00776D0B">
        <w:rPr>
          <w:rFonts w:ascii="Times New Roman" w:hAnsi="Times New Roman" w:cs="Times New Roman"/>
          <w:b/>
          <w:bCs/>
          <w:sz w:val="21"/>
          <w:szCs w:val="21"/>
        </w:rPr>
        <w:t>20</w:t>
      </w:r>
      <w:r w:rsidR="00533032">
        <w:rPr>
          <w:rFonts w:ascii="Times New Roman" w:hAnsi="Times New Roman" w:cs="Times New Roman"/>
          <w:b/>
          <w:bCs/>
          <w:sz w:val="21"/>
          <w:szCs w:val="21"/>
        </w:rPr>
        <w:t>05</w:t>
      </w:r>
      <w:r w:rsidR="00533032" w:rsidRPr="00776D0B">
        <w:rPr>
          <w:rFonts w:ascii="Times New Roman" w:hAnsi="Times New Roman" w:cs="Times New Roman"/>
          <w:b/>
          <w:bCs/>
          <w:sz w:val="21"/>
          <w:szCs w:val="21"/>
        </w:rPr>
        <w:t xml:space="preserve"> </w:t>
      </w:r>
      <w:r w:rsidR="00533032">
        <w:rPr>
          <w:rFonts w:ascii="Times New Roman" w:hAnsi="Times New Roman" w:cs="Times New Roman"/>
          <w:b/>
          <w:bCs/>
          <w:sz w:val="21"/>
          <w:szCs w:val="21"/>
        </w:rPr>
        <w:t>- January 2007</w:t>
      </w:r>
    </w:p>
    <w:p w14:paraId="5151C44A" w14:textId="7A399D4D" w:rsidR="00533032" w:rsidRDefault="00533032" w:rsidP="00533032">
      <w:pPr>
        <w:autoSpaceDE w:val="0"/>
        <w:autoSpaceDN w:val="0"/>
        <w:adjustRightInd w:val="0"/>
        <w:spacing w:after="0" w:line="240" w:lineRule="auto"/>
        <w:jc w:val="both"/>
        <w:rPr>
          <w:rFonts w:ascii="Times New Roman" w:hAnsi="Times New Roman" w:cs="Times New Roman"/>
          <w:b/>
          <w:bCs/>
          <w:sz w:val="21"/>
          <w:szCs w:val="21"/>
        </w:rPr>
      </w:pPr>
      <w:r>
        <w:rPr>
          <w:rFonts w:ascii="Times New Roman" w:hAnsi="Times New Roman" w:cs="Times New Roman"/>
          <w:b/>
          <w:bCs/>
          <w:sz w:val="21"/>
          <w:szCs w:val="21"/>
          <w:u w:val="single"/>
        </w:rPr>
        <w:t xml:space="preserve">HEAD </w:t>
      </w:r>
      <w:r w:rsidR="00B02486" w:rsidRPr="00C249C6">
        <w:rPr>
          <w:rFonts w:ascii="Times New Roman" w:hAnsi="Times New Roman" w:cs="Times New Roman"/>
          <w:b/>
          <w:bCs/>
          <w:sz w:val="21"/>
          <w:szCs w:val="21"/>
          <w:u w:val="single"/>
        </w:rPr>
        <w:t xml:space="preserve">| </w:t>
      </w:r>
      <w:r>
        <w:rPr>
          <w:rFonts w:ascii="Times New Roman" w:hAnsi="Times New Roman" w:cs="Times New Roman"/>
          <w:b/>
          <w:bCs/>
          <w:sz w:val="21"/>
          <w:szCs w:val="21"/>
          <w:u w:val="single"/>
        </w:rPr>
        <w:t xml:space="preserve"> RETAIL CREDIT   </w:t>
      </w:r>
      <w:r>
        <w:rPr>
          <w:rFonts w:ascii="Times New Roman" w:hAnsi="Times New Roman" w:cs="Times New Roman"/>
          <w:b/>
          <w:bCs/>
          <w:sz w:val="21"/>
          <w:szCs w:val="21"/>
          <w:u w:val="single"/>
        </w:rPr>
        <w:tab/>
      </w:r>
      <w:r>
        <w:rPr>
          <w:rFonts w:ascii="Times New Roman" w:hAnsi="Times New Roman" w:cs="Times New Roman"/>
          <w:b/>
          <w:bCs/>
          <w:sz w:val="21"/>
          <w:szCs w:val="21"/>
          <w:u w:val="single"/>
        </w:rPr>
        <w:tab/>
      </w:r>
      <w:r>
        <w:rPr>
          <w:rFonts w:ascii="Times New Roman" w:hAnsi="Times New Roman" w:cs="Times New Roman"/>
          <w:b/>
          <w:bCs/>
          <w:sz w:val="21"/>
          <w:szCs w:val="21"/>
          <w:u w:val="single"/>
        </w:rPr>
        <w:tab/>
      </w:r>
      <w:r>
        <w:rPr>
          <w:rFonts w:ascii="Times New Roman" w:hAnsi="Times New Roman" w:cs="Times New Roman"/>
          <w:b/>
          <w:bCs/>
          <w:sz w:val="21"/>
          <w:szCs w:val="21"/>
          <w:u w:val="single"/>
        </w:rPr>
        <w:tab/>
      </w:r>
      <w:r w:rsidRPr="00C249C6">
        <w:rPr>
          <w:rFonts w:ascii="Times New Roman" w:hAnsi="Times New Roman" w:cs="Times New Roman"/>
          <w:b/>
          <w:bCs/>
          <w:sz w:val="21"/>
          <w:szCs w:val="21"/>
          <w:u w:val="single"/>
        </w:rPr>
        <w:tab/>
      </w:r>
      <w:r w:rsidRPr="00C249C6">
        <w:rPr>
          <w:rFonts w:ascii="Times New Roman" w:hAnsi="Times New Roman" w:cs="Times New Roman"/>
          <w:b/>
          <w:bCs/>
          <w:sz w:val="21"/>
          <w:szCs w:val="21"/>
          <w:u w:val="single"/>
        </w:rPr>
        <w:tab/>
      </w:r>
      <w:r w:rsidRPr="00C249C6">
        <w:rPr>
          <w:rFonts w:ascii="Times New Roman" w:hAnsi="Times New Roman" w:cs="Times New Roman"/>
          <w:b/>
          <w:bCs/>
          <w:sz w:val="21"/>
          <w:szCs w:val="21"/>
          <w:u w:val="single"/>
        </w:rPr>
        <w:tab/>
      </w:r>
      <w:r w:rsidRPr="00C249C6">
        <w:rPr>
          <w:rFonts w:ascii="Times New Roman" w:hAnsi="Times New Roman" w:cs="Times New Roman"/>
          <w:b/>
          <w:bCs/>
          <w:sz w:val="21"/>
          <w:szCs w:val="21"/>
          <w:u w:val="single"/>
        </w:rPr>
        <w:tab/>
      </w:r>
      <w:r>
        <w:rPr>
          <w:rFonts w:ascii="Times New Roman" w:hAnsi="Times New Roman" w:cs="Times New Roman"/>
          <w:b/>
          <w:bCs/>
          <w:sz w:val="21"/>
          <w:szCs w:val="21"/>
          <w:u w:val="single"/>
        </w:rPr>
        <w:t xml:space="preserve">           </w:t>
      </w:r>
      <w:r w:rsidRPr="00C249C6">
        <w:rPr>
          <w:rFonts w:ascii="Times New Roman" w:hAnsi="Times New Roman" w:cs="Times New Roman"/>
          <w:b/>
          <w:bCs/>
          <w:sz w:val="21"/>
          <w:szCs w:val="21"/>
          <w:u w:val="single"/>
        </w:rPr>
        <w:t xml:space="preserve">    </w:t>
      </w:r>
      <w:r w:rsidRPr="00C249C6">
        <w:rPr>
          <w:rFonts w:ascii="Times New Roman" w:hAnsi="Times New Roman" w:cs="Times New Roman"/>
          <w:b/>
          <w:bCs/>
          <w:sz w:val="21"/>
          <w:szCs w:val="21"/>
          <w:u w:val="single"/>
        </w:rPr>
        <w:tab/>
      </w:r>
      <w:r>
        <w:rPr>
          <w:rFonts w:ascii="Times New Roman" w:hAnsi="Times New Roman" w:cs="Times New Roman"/>
          <w:b/>
          <w:bCs/>
          <w:sz w:val="21"/>
          <w:szCs w:val="21"/>
          <w:u w:val="single"/>
        </w:rPr>
        <w:t xml:space="preserve">   </w:t>
      </w:r>
      <w:r w:rsidR="00887CF0">
        <w:rPr>
          <w:rFonts w:ascii="Times New Roman" w:hAnsi="Times New Roman" w:cs="Times New Roman"/>
          <w:b/>
          <w:bCs/>
          <w:sz w:val="21"/>
          <w:szCs w:val="21"/>
          <w:u w:val="single"/>
        </w:rPr>
        <w:t>Lagos, Nigeria</w:t>
      </w:r>
    </w:p>
    <w:p w14:paraId="3C09BB6C" w14:textId="77777777" w:rsidR="00E80472" w:rsidRPr="00776D0B" w:rsidRDefault="00E80472" w:rsidP="00E80472">
      <w:pPr>
        <w:numPr>
          <w:ilvl w:val="0"/>
          <w:numId w:val="14"/>
        </w:numPr>
        <w:spacing w:after="0" w:line="240" w:lineRule="auto"/>
        <w:ind w:left="180" w:hanging="180"/>
        <w:jc w:val="both"/>
        <w:rPr>
          <w:rFonts w:ascii="Times New Roman" w:hAnsi="Times New Roman" w:cs="Times New Roman"/>
          <w:sz w:val="21"/>
          <w:szCs w:val="21"/>
        </w:rPr>
      </w:pPr>
      <w:r w:rsidRPr="00776D0B">
        <w:rPr>
          <w:rFonts w:ascii="Times New Roman" w:hAnsi="Times New Roman" w:cs="Times New Roman"/>
          <w:sz w:val="21"/>
          <w:szCs w:val="21"/>
        </w:rPr>
        <w:t>Supervises credit officers in charge of retail credit from all braches, ensuring that only requests that meets the set standard and risk acceptance criteria are presented for management’s approval.</w:t>
      </w:r>
    </w:p>
    <w:p w14:paraId="5C67EBDC" w14:textId="77777777" w:rsidR="00E80472" w:rsidRPr="00776D0B" w:rsidRDefault="00E80472" w:rsidP="00E80472">
      <w:pPr>
        <w:numPr>
          <w:ilvl w:val="0"/>
          <w:numId w:val="14"/>
        </w:numPr>
        <w:spacing w:after="0" w:line="240" w:lineRule="auto"/>
        <w:ind w:left="180" w:hanging="180"/>
        <w:jc w:val="both"/>
        <w:rPr>
          <w:rFonts w:ascii="Times New Roman" w:hAnsi="Times New Roman" w:cs="Times New Roman"/>
          <w:sz w:val="21"/>
          <w:szCs w:val="21"/>
        </w:rPr>
      </w:pPr>
      <w:r w:rsidRPr="00776D0B">
        <w:rPr>
          <w:rFonts w:ascii="Times New Roman" w:hAnsi="Times New Roman" w:cs="Times New Roman"/>
          <w:sz w:val="21"/>
          <w:szCs w:val="21"/>
        </w:rPr>
        <w:t>Presents credit request at the Central Credit Committee (CCC) for approval</w:t>
      </w:r>
    </w:p>
    <w:p w14:paraId="19D037A8" w14:textId="77777777" w:rsidR="00E80472" w:rsidRPr="00776D0B" w:rsidRDefault="00E80472" w:rsidP="00E80472">
      <w:pPr>
        <w:numPr>
          <w:ilvl w:val="0"/>
          <w:numId w:val="14"/>
        </w:numPr>
        <w:spacing w:after="0" w:line="240" w:lineRule="auto"/>
        <w:ind w:left="180" w:hanging="180"/>
        <w:jc w:val="both"/>
        <w:rPr>
          <w:rFonts w:ascii="Times New Roman" w:hAnsi="Times New Roman" w:cs="Times New Roman"/>
          <w:sz w:val="21"/>
          <w:szCs w:val="21"/>
        </w:rPr>
      </w:pPr>
      <w:r w:rsidRPr="00776D0B">
        <w:rPr>
          <w:rFonts w:ascii="Times New Roman" w:hAnsi="Times New Roman" w:cs="Times New Roman"/>
          <w:sz w:val="21"/>
          <w:szCs w:val="21"/>
        </w:rPr>
        <w:t>Prepares Board Credit Committee paper (BCC) for approval to issue offer letter based on CCC comments where required.</w:t>
      </w:r>
    </w:p>
    <w:p w14:paraId="63F3EE9D" w14:textId="77777777" w:rsidR="00E80472" w:rsidRPr="00776D0B" w:rsidRDefault="00E80472" w:rsidP="00E80472">
      <w:pPr>
        <w:numPr>
          <w:ilvl w:val="0"/>
          <w:numId w:val="14"/>
        </w:numPr>
        <w:spacing w:after="0" w:line="240" w:lineRule="auto"/>
        <w:ind w:left="180" w:hanging="180"/>
        <w:jc w:val="both"/>
        <w:rPr>
          <w:rFonts w:ascii="Times New Roman" w:hAnsi="Times New Roman" w:cs="Times New Roman"/>
          <w:sz w:val="21"/>
          <w:szCs w:val="21"/>
        </w:rPr>
      </w:pPr>
      <w:r w:rsidRPr="00776D0B">
        <w:rPr>
          <w:rFonts w:ascii="Times New Roman" w:hAnsi="Times New Roman" w:cs="Times New Roman"/>
          <w:sz w:val="21"/>
          <w:szCs w:val="21"/>
        </w:rPr>
        <w:t>Prepares offer letters in line with approve mandate for customer’s acceptance</w:t>
      </w:r>
    </w:p>
    <w:p w14:paraId="2015DAEC" w14:textId="77777777" w:rsidR="00E80472" w:rsidRPr="00776D0B" w:rsidRDefault="00E80472" w:rsidP="00E80472">
      <w:pPr>
        <w:numPr>
          <w:ilvl w:val="0"/>
          <w:numId w:val="14"/>
        </w:numPr>
        <w:spacing w:after="0" w:line="240" w:lineRule="auto"/>
        <w:ind w:left="180" w:hanging="180"/>
        <w:jc w:val="both"/>
        <w:rPr>
          <w:rFonts w:ascii="Times New Roman" w:hAnsi="Times New Roman" w:cs="Times New Roman"/>
          <w:sz w:val="21"/>
          <w:szCs w:val="21"/>
        </w:rPr>
      </w:pPr>
      <w:r w:rsidRPr="00776D0B">
        <w:rPr>
          <w:rFonts w:ascii="Times New Roman" w:hAnsi="Times New Roman" w:cs="Times New Roman"/>
          <w:sz w:val="21"/>
          <w:szCs w:val="21"/>
        </w:rPr>
        <w:t>Prepares disbursement approval memo upon meeting of conditions precedent to drawdown by the customer</w:t>
      </w:r>
    </w:p>
    <w:p w14:paraId="017C5A11" w14:textId="77777777" w:rsidR="00E80472" w:rsidRPr="00776D0B" w:rsidRDefault="00E80472" w:rsidP="00E80472">
      <w:pPr>
        <w:numPr>
          <w:ilvl w:val="0"/>
          <w:numId w:val="14"/>
        </w:numPr>
        <w:spacing w:after="0" w:line="240" w:lineRule="auto"/>
        <w:ind w:left="180" w:hanging="180"/>
        <w:jc w:val="both"/>
        <w:rPr>
          <w:rFonts w:ascii="Times New Roman" w:hAnsi="Times New Roman" w:cs="Times New Roman"/>
          <w:sz w:val="21"/>
          <w:szCs w:val="21"/>
        </w:rPr>
      </w:pPr>
      <w:r w:rsidRPr="00776D0B">
        <w:rPr>
          <w:rFonts w:ascii="Times New Roman" w:hAnsi="Times New Roman" w:cs="Times New Roman"/>
          <w:sz w:val="21"/>
          <w:szCs w:val="21"/>
        </w:rPr>
        <w:t>Monitors customer’s utilization in line with approved mandate</w:t>
      </w:r>
    </w:p>
    <w:p w14:paraId="1A97F8D9" w14:textId="77777777" w:rsidR="00E80472" w:rsidRPr="00776D0B" w:rsidRDefault="00E80472" w:rsidP="00E80472">
      <w:pPr>
        <w:numPr>
          <w:ilvl w:val="0"/>
          <w:numId w:val="14"/>
        </w:numPr>
        <w:spacing w:after="0" w:line="240" w:lineRule="auto"/>
        <w:ind w:left="180" w:hanging="180"/>
        <w:jc w:val="both"/>
        <w:rPr>
          <w:rFonts w:ascii="Times New Roman" w:hAnsi="Times New Roman" w:cs="Times New Roman"/>
          <w:sz w:val="21"/>
          <w:szCs w:val="21"/>
        </w:rPr>
      </w:pPr>
      <w:r w:rsidRPr="00776D0B">
        <w:rPr>
          <w:rFonts w:ascii="Times New Roman" w:hAnsi="Times New Roman" w:cs="Times New Roman"/>
          <w:sz w:val="21"/>
          <w:szCs w:val="21"/>
        </w:rPr>
        <w:t>Reconciles credit customer’s account with a view to identifying possible red flag for early remedial actions</w:t>
      </w:r>
    </w:p>
    <w:p w14:paraId="533258ED" w14:textId="77777777" w:rsidR="00E80472" w:rsidRPr="00776D0B" w:rsidRDefault="00E80472" w:rsidP="00E80472">
      <w:pPr>
        <w:numPr>
          <w:ilvl w:val="0"/>
          <w:numId w:val="14"/>
        </w:numPr>
        <w:spacing w:after="0" w:line="240" w:lineRule="auto"/>
        <w:ind w:left="180" w:hanging="180"/>
        <w:jc w:val="both"/>
        <w:rPr>
          <w:rFonts w:ascii="Times New Roman" w:hAnsi="Times New Roman" w:cs="Times New Roman"/>
          <w:sz w:val="21"/>
          <w:szCs w:val="21"/>
        </w:rPr>
      </w:pPr>
      <w:r w:rsidRPr="00776D0B">
        <w:rPr>
          <w:rFonts w:ascii="Times New Roman" w:hAnsi="Times New Roman" w:cs="Times New Roman"/>
          <w:sz w:val="21"/>
          <w:szCs w:val="21"/>
        </w:rPr>
        <w:t>Preparation of loan repayment schedule for term facility.</w:t>
      </w:r>
    </w:p>
    <w:p w14:paraId="4D8A5500" w14:textId="77777777" w:rsidR="00E80472" w:rsidRPr="00776D0B" w:rsidRDefault="00E80472" w:rsidP="00E80472">
      <w:pPr>
        <w:numPr>
          <w:ilvl w:val="0"/>
          <w:numId w:val="14"/>
        </w:numPr>
        <w:spacing w:after="0" w:line="240" w:lineRule="auto"/>
        <w:ind w:left="180" w:hanging="180"/>
        <w:jc w:val="both"/>
        <w:rPr>
          <w:rFonts w:ascii="Times New Roman" w:hAnsi="Times New Roman" w:cs="Times New Roman"/>
          <w:sz w:val="21"/>
          <w:szCs w:val="21"/>
        </w:rPr>
      </w:pPr>
      <w:r w:rsidRPr="00776D0B">
        <w:rPr>
          <w:rFonts w:ascii="Times New Roman" w:hAnsi="Times New Roman" w:cs="Times New Roman"/>
          <w:sz w:val="21"/>
          <w:szCs w:val="21"/>
        </w:rPr>
        <w:t>Appraisal of Temporary Overdraft requests bank-wide in line with lay down policy by the bank on TOD.</w:t>
      </w:r>
    </w:p>
    <w:p w14:paraId="4EEBBB83" w14:textId="77777777" w:rsidR="00E80472" w:rsidRPr="00776D0B" w:rsidRDefault="00E80472" w:rsidP="00E80472">
      <w:pPr>
        <w:numPr>
          <w:ilvl w:val="0"/>
          <w:numId w:val="14"/>
        </w:numPr>
        <w:spacing w:after="0" w:line="240" w:lineRule="auto"/>
        <w:ind w:left="180" w:hanging="180"/>
        <w:jc w:val="both"/>
        <w:rPr>
          <w:rFonts w:ascii="Times New Roman" w:hAnsi="Times New Roman" w:cs="Times New Roman"/>
          <w:sz w:val="21"/>
          <w:szCs w:val="21"/>
        </w:rPr>
      </w:pPr>
      <w:r w:rsidRPr="00776D0B">
        <w:rPr>
          <w:rFonts w:ascii="Times New Roman" w:hAnsi="Times New Roman" w:cs="Times New Roman"/>
          <w:sz w:val="21"/>
          <w:szCs w:val="21"/>
        </w:rPr>
        <w:t>Prepares regulatory audit documents for in-house and external supervisory bodies’ needs.</w:t>
      </w:r>
    </w:p>
    <w:p w14:paraId="44857A9D" w14:textId="77777777" w:rsidR="00E80472" w:rsidRPr="00776D0B" w:rsidRDefault="00E80472" w:rsidP="00E80472">
      <w:pPr>
        <w:numPr>
          <w:ilvl w:val="0"/>
          <w:numId w:val="14"/>
        </w:numPr>
        <w:spacing w:after="0" w:line="240" w:lineRule="auto"/>
        <w:ind w:left="180" w:hanging="180"/>
        <w:jc w:val="both"/>
        <w:rPr>
          <w:rFonts w:ascii="Times New Roman" w:hAnsi="Times New Roman" w:cs="Times New Roman"/>
          <w:sz w:val="21"/>
          <w:szCs w:val="21"/>
        </w:rPr>
      </w:pPr>
      <w:r w:rsidRPr="00776D0B">
        <w:rPr>
          <w:rFonts w:ascii="Times New Roman" w:hAnsi="Times New Roman" w:cs="Times New Roman"/>
          <w:sz w:val="21"/>
          <w:szCs w:val="21"/>
        </w:rPr>
        <w:t>Supervises dedicated analyst for Islamic banking desk covering specifically - Profit sharing - Mortgage - Higher Purchase - Joint venture schemes</w:t>
      </w:r>
    </w:p>
    <w:p w14:paraId="2B3AFFD9" w14:textId="629C4502" w:rsidR="00887CF0" w:rsidRPr="00887CF0" w:rsidRDefault="00E80472" w:rsidP="00887CF0">
      <w:pPr>
        <w:numPr>
          <w:ilvl w:val="0"/>
          <w:numId w:val="14"/>
        </w:numPr>
        <w:spacing w:after="0" w:line="240" w:lineRule="auto"/>
        <w:ind w:left="180" w:hanging="180"/>
        <w:jc w:val="both"/>
        <w:rPr>
          <w:rFonts w:ascii="Times New Roman" w:hAnsi="Times New Roman" w:cs="Times New Roman"/>
          <w:sz w:val="21"/>
          <w:szCs w:val="21"/>
        </w:rPr>
      </w:pPr>
      <w:r w:rsidRPr="00776D0B">
        <w:rPr>
          <w:rFonts w:ascii="Times New Roman" w:hAnsi="Times New Roman" w:cs="Times New Roman"/>
          <w:sz w:val="21"/>
          <w:szCs w:val="21"/>
        </w:rPr>
        <w:t>Works together with supervisory authorities i.e. CBN, NDIC during statutory audit.</w:t>
      </w:r>
    </w:p>
    <w:p w14:paraId="1175FB28" w14:textId="77777777" w:rsidR="00887CF0" w:rsidRPr="00815513" w:rsidRDefault="00887CF0" w:rsidP="00887CF0">
      <w:pPr>
        <w:pBdr>
          <w:top w:val="single" w:sz="4" w:space="2" w:color="auto"/>
          <w:bottom w:val="single" w:sz="4" w:space="1" w:color="auto"/>
        </w:pBdr>
        <w:spacing w:after="0" w:line="240" w:lineRule="auto"/>
        <w:rPr>
          <w:rFonts w:ascii="Times New Roman" w:hAnsi="Times New Roman" w:cs="Times New Roman"/>
          <w:b/>
          <w:bCs/>
          <w:sz w:val="4"/>
          <w:szCs w:val="4"/>
        </w:rPr>
      </w:pPr>
    </w:p>
    <w:p w14:paraId="234C435D" w14:textId="4D6711DF" w:rsidR="00533032" w:rsidRPr="00533032" w:rsidRDefault="00415851" w:rsidP="00533032">
      <w:pPr>
        <w:autoSpaceDE w:val="0"/>
        <w:autoSpaceDN w:val="0"/>
        <w:adjustRightInd w:val="0"/>
        <w:spacing w:after="0" w:line="240" w:lineRule="auto"/>
        <w:jc w:val="both"/>
        <w:rPr>
          <w:rFonts w:ascii="Times New Roman" w:hAnsi="Times New Roman" w:cs="Times New Roman"/>
          <w:b/>
          <w:bCs/>
          <w:sz w:val="21"/>
          <w:szCs w:val="21"/>
        </w:rPr>
      </w:pPr>
      <w:r>
        <w:rPr>
          <w:rFonts w:ascii="Times New Roman" w:hAnsi="Times New Roman" w:cs="Times New Roman"/>
          <w:b/>
          <w:bCs/>
          <w:sz w:val="21"/>
          <w:szCs w:val="21"/>
        </w:rPr>
        <w:t>DEVCOM BANK</w:t>
      </w:r>
      <w:r w:rsidR="00533032" w:rsidRPr="00533032">
        <w:rPr>
          <w:rFonts w:ascii="Times New Roman" w:hAnsi="Times New Roman" w:cs="Times New Roman"/>
          <w:b/>
          <w:bCs/>
          <w:sz w:val="21"/>
          <w:szCs w:val="21"/>
        </w:rPr>
        <w:t>/STERLING BANK</w:t>
      </w:r>
      <w:r w:rsidR="00533032" w:rsidRPr="00533032">
        <w:rPr>
          <w:rFonts w:ascii="Times New Roman" w:hAnsi="Times New Roman" w:cs="Times New Roman"/>
          <w:b/>
          <w:bCs/>
          <w:sz w:val="21"/>
          <w:szCs w:val="21"/>
        </w:rPr>
        <w:tab/>
      </w:r>
      <w:r w:rsidR="00533032" w:rsidRPr="00533032">
        <w:rPr>
          <w:rFonts w:ascii="Times New Roman" w:hAnsi="Times New Roman" w:cs="Times New Roman"/>
          <w:b/>
          <w:bCs/>
          <w:sz w:val="21"/>
          <w:szCs w:val="21"/>
        </w:rPr>
        <w:tab/>
      </w:r>
      <w:r w:rsidR="00533032" w:rsidRPr="00533032">
        <w:rPr>
          <w:rFonts w:ascii="Times New Roman" w:hAnsi="Times New Roman" w:cs="Times New Roman"/>
          <w:b/>
          <w:bCs/>
          <w:sz w:val="21"/>
          <w:szCs w:val="21"/>
        </w:rPr>
        <w:tab/>
      </w:r>
      <w:r w:rsidR="00533032" w:rsidRPr="00533032">
        <w:rPr>
          <w:rFonts w:ascii="Times New Roman" w:hAnsi="Times New Roman" w:cs="Times New Roman"/>
          <w:b/>
          <w:bCs/>
          <w:sz w:val="21"/>
          <w:szCs w:val="21"/>
        </w:rPr>
        <w:tab/>
      </w:r>
      <w:r w:rsidR="00533032" w:rsidRPr="00533032">
        <w:rPr>
          <w:rFonts w:ascii="Times New Roman" w:hAnsi="Times New Roman" w:cs="Times New Roman"/>
          <w:b/>
          <w:bCs/>
          <w:sz w:val="21"/>
          <w:szCs w:val="21"/>
        </w:rPr>
        <w:tab/>
      </w:r>
      <w:r w:rsidR="00533032" w:rsidRPr="00533032">
        <w:rPr>
          <w:rFonts w:ascii="Times New Roman" w:hAnsi="Times New Roman" w:cs="Times New Roman"/>
          <w:b/>
          <w:bCs/>
          <w:sz w:val="21"/>
          <w:szCs w:val="21"/>
        </w:rPr>
        <w:tab/>
      </w:r>
      <w:r w:rsidR="00533032" w:rsidRPr="00533032">
        <w:rPr>
          <w:rFonts w:ascii="Times New Roman" w:hAnsi="Times New Roman" w:cs="Times New Roman"/>
          <w:b/>
          <w:bCs/>
          <w:sz w:val="21"/>
          <w:szCs w:val="21"/>
        </w:rPr>
        <w:tab/>
        <w:t xml:space="preserve">  </w:t>
      </w:r>
      <w:r w:rsidR="00887CF0">
        <w:rPr>
          <w:rFonts w:ascii="Times New Roman" w:hAnsi="Times New Roman" w:cs="Times New Roman"/>
          <w:b/>
          <w:bCs/>
          <w:sz w:val="21"/>
          <w:szCs w:val="21"/>
        </w:rPr>
        <w:t>December</w:t>
      </w:r>
      <w:r w:rsidR="00533032" w:rsidRPr="00533032">
        <w:rPr>
          <w:rFonts w:ascii="Times New Roman" w:hAnsi="Times New Roman" w:cs="Times New Roman"/>
          <w:b/>
          <w:bCs/>
          <w:sz w:val="21"/>
          <w:szCs w:val="21"/>
        </w:rPr>
        <w:t xml:space="preserve"> 200</w:t>
      </w:r>
      <w:r w:rsidR="00887CF0">
        <w:rPr>
          <w:rFonts w:ascii="Times New Roman" w:hAnsi="Times New Roman" w:cs="Times New Roman"/>
          <w:b/>
          <w:bCs/>
          <w:sz w:val="21"/>
          <w:szCs w:val="21"/>
        </w:rPr>
        <w:t>2</w:t>
      </w:r>
      <w:r w:rsidR="00533032" w:rsidRPr="00533032">
        <w:rPr>
          <w:rFonts w:ascii="Times New Roman" w:hAnsi="Times New Roman" w:cs="Times New Roman"/>
          <w:b/>
          <w:bCs/>
          <w:sz w:val="21"/>
          <w:szCs w:val="21"/>
        </w:rPr>
        <w:t xml:space="preserve"> - </w:t>
      </w:r>
      <w:r w:rsidR="00887CF0">
        <w:rPr>
          <w:rFonts w:ascii="Times New Roman" w:hAnsi="Times New Roman" w:cs="Times New Roman"/>
          <w:b/>
          <w:bCs/>
          <w:sz w:val="21"/>
          <w:szCs w:val="21"/>
        </w:rPr>
        <w:t>November</w:t>
      </w:r>
      <w:r w:rsidR="00533032" w:rsidRPr="00533032">
        <w:rPr>
          <w:rFonts w:ascii="Times New Roman" w:hAnsi="Times New Roman" w:cs="Times New Roman"/>
          <w:b/>
          <w:bCs/>
          <w:sz w:val="21"/>
          <w:szCs w:val="21"/>
        </w:rPr>
        <w:t xml:space="preserve"> 200</w:t>
      </w:r>
      <w:r w:rsidR="00887CF0">
        <w:rPr>
          <w:rFonts w:ascii="Times New Roman" w:hAnsi="Times New Roman" w:cs="Times New Roman"/>
          <w:b/>
          <w:bCs/>
          <w:sz w:val="21"/>
          <w:szCs w:val="21"/>
        </w:rPr>
        <w:t>5</w:t>
      </w:r>
    </w:p>
    <w:p w14:paraId="3FC0FFCE" w14:textId="23AEB2AF" w:rsidR="00533032" w:rsidRPr="00533032" w:rsidRDefault="00415851" w:rsidP="00533032">
      <w:pPr>
        <w:autoSpaceDE w:val="0"/>
        <w:autoSpaceDN w:val="0"/>
        <w:adjustRightInd w:val="0"/>
        <w:spacing w:after="0" w:line="240" w:lineRule="auto"/>
        <w:jc w:val="both"/>
        <w:rPr>
          <w:rFonts w:ascii="Times New Roman" w:hAnsi="Times New Roman" w:cs="Times New Roman"/>
          <w:b/>
          <w:bCs/>
          <w:sz w:val="21"/>
          <w:szCs w:val="21"/>
        </w:rPr>
      </w:pPr>
      <w:r>
        <w:rPr>
          <w:rFonts w:ascii="Times New Roman" w:hAnsi="Times New Roman" w:cs="Times New Roman"/>
          <w:b/>
          <w:bCs/>
          <w:sz w:val="21"/>
          <w:szCs w:val="21"/>
          <w:u w:val="single"/>
        </w:rPr>
        <w:t>HEAD</w:t>
      </w:r>
      <w:r w:rsidR="00B02486">
        <w:rPr>
          <w:rFonts w:ascii="Times New Roman" w:hAnsi="Times New Roman" w:cs="Times New Roman"/>
          <w:b/>
          <w:bCs/>
          <w:sz w:val="21"/>
          <w:szCs w:val="21"/>
          <w:u w:val="single"/>
        </w:rPr>
        <w:t xml:space="preserve"> </w:t>
      </w:r>
      <w:r w:rsidR="00B02486" w:rsidRPr="00C249C6">
        <w:rPr>
          <w:rFonts w:ascii="Times New Roman" w:hAnsi="Times New Roman" w:cs="Times New Roman"/>
          <w:b/>
          <w:bCs/>
          <w:sz w:val="21"/>
          <w:szCs w:val="21"/>
          <w:u w:val="single"/>
        </w:rPr>
        <w:t>|</w:t>
      </w:r>
      <w:r>
        <w:rPr>
          <w:rFonts w:ascii="Times New Roman" w:hAnsi="Times New Roman" w:cs="Times New Roman"/>
          <w:b/>
          <w:bCs/>
          <w:sz w:val="21"/>
          <w:szCs w:val="21"/>
          <w:u w:val="single"/>
        </w:rPr>
        <w:t xml:space="preserve"> RISK MANAGEMENT</w:t>
      </w:r>
      <w:r w:rsidR="00533032" w:rsidRPr="00533032">
        <w:rPr>
          <w:rFonts w:ascii="Times New Roman" w:hAnsi="Times New Roman" w:cs="Times New Roman"/>
          <w:b/>
          <w:bCs/>
          <w:sz w:val="21"/>
          <w:szCs w:val="21"/>
          <w:u w:val="single"/>
        </w:rPr>
        <w:tab/>
      </w:r>
      <w:r w:rsidR="00B02486">
        <w:rPr>
          <w:rFonts w:ascii="Times New Roman" w:hAnsi="Times New Roman" w:cs="Times New Roman"/>
          <w:b/>
          <w:bCs/>
          <w:sz w:val="21"/>
          <w:szCs w:val="21"/>
          <w:u w:val="single"/>
        </w:rPr>
        <w:tab/>
      </w:r>
      <w:r w:rsidR="00533032" w:rsidRPr="00533032">
        <w:rPr>
          <w:rFonts w:ascii="Times New Roman" w:hAnsi="Times New Roman" w:cs="Times New Roman"/>
          <w:b/>
          <w:bCs/>
          <w:sz w:val="21"/>
          <w:szCs w:val="21"/>
          <w:u w:val="single"/>
        </w:rPr>
        <w:tab/>
      </w:r>
      <w:r w:rsidR="00533032" w:rsidRPr="00533032">
        <w:rPr>
          <w:rFonts w:ascii="Times New Roman" w:hAnsi="Times New Roman" w:cs="Times New Roman"/>
          <w:b/>
          <w:bCs/>
          <w:sz w:val="21"/>
          <w:szCs w:val="21"/>
          <w:u w:val="single"/>
        </w:rPr>
        <w:tab/>
      </w:r>
      <w:r w:rsidR="00533032" w:rsidRPr="00533032">
        <w:rPr>
          <w:rFonts w:ascii="Times New Roman" w:hAnsi="Times New Roman" w:cs="Times New Roman"/>
          <w:b/>
          <w:bCs/>
          <w:sz w:val="21"/>
          <w:szCs w:val="21"/>
          <w:u w:val="single"/>
        </w:rPr>
        <w:tab/>
      </w:r>
      <w:r w:rsidR="00533032" w:rsidRPr="00533032">
        <w:rPr>
          <w:rFonts w:ascii="Times New Roman" w:hAnsi="Times New Roman" w:cs="Times New Roman"/>
          <w:b/>
          <w:bCs/>
          <w:sz w:val="21"/>
          <w:szCs w:val="21"/>
          <w:u w:val="single"/>
        </w:rPr>
        <w:tab/>
      </w:r>
      <w:r w:rsidR="00533032" w:rsidRPr="00533032">
        <w:rPr>
          <w:rFonts w:ascii="Times New Roman" w:hAnsi="Times New Roman" w:cs="Times New Roman"/>
          <w:b/>
          <w:bCs/>
          <w:sz w:val="21"/>
          <w:szCs w:val="21"/>
          <w:u w:val="single"/>
        </w:rPr>
        <w:tab/>
        <w:t xml:space="preserve">               </w:t>
      </w:r>
      <w:r w:rsidR="00533032" w:rsidRPr="00533032">
        <w:rPr>
          <w:rFonts w:ascii="Times New Roman" w:hAnsi="Times New Roman" w:cs="Times New Roman"/>
          <w:b/>
          <w:bCs/>
          <w:sz w:val="21"/>
          <w:szCs w:val="21"/>
          <w:u w:val="single"/>
        </w:rPr>
        <w:tab/>
        <w:t xml:space="preserve">   </w:t>
      </w:r>
      <w:r w:rsidR="00887CF0">
        <w:rPr>
          <w:rFonts w:ascii="Times New Roman" w:hAnsi="Times New Roman" w:cs="Times New Roman"/>
          <w:b/>
          <w:bCs/>
          <w:sz w:val="21"/>
          <w:szCs w:val="21"/>
          <w:u w:val="single"/>
        </w:rPr>
        <w:t xml:space="preserve">   Lagos, Nigeria</w:t>
      </w:r>
    </w:p>
    <w:p w14:paraId="2B882C35" w14:textId="77777777" w:rsidR="00E80472" w:rsidRPr="00776D0B" w:rsidRDefault="00E80472" w:rsidP="00E80472">
      <w:pPr>
        <w:spacing w:after="0" w:line="240" w:lineRule="auto"/>
        <w:jc w:val="both"/>
        <w:rPr>
          <w:rFonts w:ascii="Times New Roman" w:hAnsi="Times New Roman" w:cs="Times New Roman"/>
          <w:b/>
          <w:sz w:val="21"/>
          <w:szCs w:val="21"/>
          <w:u w:val="single"/>
        </w:rPr>
      </w:pPr>
      <w:r w:rsidRPr="00776D0B">
        <w:rPr>
          <w:rFonts w:ascii="Times New Roman" w:hAnsi="Times New Roman" w:cs="Times New Roman"/>
          <w:b/>
          <w:sz w:val="21"/>
          <w:szCs w:val="21"/>
          <w:u w:val="single"/>
        </w:rPr>
        <w:t>COVERAGE:</w:t>
      </w:r>
    </w:p>
    <w:p w14:paraId="7F232312" w14:textId="7E5A930A" w:rsidR="00E80472" w:rsidRPr="005F5F74" w:rsidRDefault="00E80472" w:rsidP="009A270D">
      <w:pPr>
        <w:numPr>
          <w:ilvl w:val="0"/>
          <w:numId w:val="25"/>
        </w:numPr>
        <w:spacing w:after="0" w:line="240" w:lineRule="auto"/>
        <w:ind w:left="360"/>
        <w:jc w:val="both"/>
        <w:rPr>
          <w:rFonts w:ascii="Times New Roman" w:hAnsi="Times New Roman" w:cs="Times New Roman"/>
          <w:bCs/>
          <w:sz w:val="21"/>
          <w:szCs w:val="21"/>
        </w:rPr>
      </w:pPr>
      <w:r w:rsidRPr="005F5F74">
        <w:rPr>
          <w:rFonts w:ascii="Times New Roman" w:hAnsi="Times New Roman" w:cs="Times New Roman"/>
          <w:bCs/>
          <w:sz w:val="21"/>
          <w:szCs w:val="21"/>
        </w:rPr>
        <w:t>Regulatory Issues Management</w:t>
      </w:r>
      <w:r w:rsidR="005F5F74">
        <w:rPr>
          <w:rFonts w:ascii="Times New Roman" w:hAnsi="Times New Roman" w:cs="Times New Roman"/>
          <w:bCs/>
          <w:sz w:val="21"/>
          <w:szCs w:val="21"/>
        </w:rPr>
        <w:tab/>
        <w:t>o</w:t>
      </w:r>
      <w:r w:rsidR="005F5F74">
        <w:rPr>
          <w:rFonts w:ascii="Times New Roman" w:hAnsi="Times New Roman" w:cs="Times New Roman"/>
          <w:bCs/>
          <w:sz w:val="21"/>
          <w:szCs w:val="21"/>
        </w:rPr>
        <w:tab/>
      </w:r>
      <w:r w:rsidR="001B5573" w:rsidRPr="005F5F74">
        <w:rPr>
          <w:rFonts w:ascii="Times New Roman" w:hAnsi="Times New Roman" w:cs="Times New Roman"/>
          <w:bCs/>
          <w:sz w:val="21"/>
          <w:szCs w:val="21"/>
        </w:rPr>
        <w:t>IT Risk</w:t>
      </w:r>
    </w:p>
    <w:p w14:paraId="288DA22D" w14:textId="07E453AE" w:rsidR="00E80472" w:rsidRPr="005F5F74" w:rsidRDefault="00E80472" w:rsidP="00A22AD7">
      <w:pPr>
        <w:numPr>
          <w:ilvl w:val="0"/>
          <w:numId w:val="25"/>
        </w:numPr>
        <w:spacing w:after="0" w:line="240" w:lineRule="auto"/>
        <w:ind w:left="360"/>
        <w:jc w:val="both"/>
        <w:rPr>
          <w:rFonts w:ascii="Times New Roman" w:hAnsi="Times New Roman" w:cs="Times New Roman"/>
          <w:bCs/>
          <w:sz w:val="21"/>
          <w:szCs w:val="21"/>
        </w:rPr>
      </w:pPr>
      <w:r w:rsidRPr="005F5F74">
        <w:rPr>
          <w:rFonts w:ascii="Times New Roman" w:hAnsi="Times New Roman" w:cs="Times New Roman"/>
          <w:bCs/>
          <w:sz w:val="21"/>
          <w:szCs w:val="21"/>
        </w:rPr>
        <w:t>Credit Risk Management</w:t>
      </w:r>
      <w:r w:rsidR="005F5F74">
        <w:rPr>
          <w:rFonts w:ascii="Times New Roman" w:hAnsi="Times New Roman" w:cs="Times New Roman"/>
          <w:bCs/>
          <w:sz w:val="21"/>
          <w:szCs w:val="21"/>
        </w:rPr>
        <w:tab/>
      </w:r>
      <w:r w:rsidR="005F5F74">
        <w:rPr>
          <w:rFonts w:ascii="Times New Roman" w:hAnsi="Times New Roman" w:cs="Times New Roman"/>
          <w:bCs/>
          <w:sz w:val="21"/>
          <w:szCs w:val="21"/>
        </w:rPr>
        <w:tab/>
        <w:t>o</w:t>
      </w:r>
      <w:r w:rsidR="005F5F74">
        <w:rPr>
          <w:rFonts w:ascii="Times New Roman" w:hAnsi="Times New Roman" w:cs="Times New Roman"/>
          <w:bCs/>
          <w:sz w:val="21"/>
          <w:szCs w:val="21"/>
        </w:rPr>
        <w:tab/>
      </w:r>
      <w:r w:rsidRPr="005F5F74">
        <w:rPr>
          <w:rFonts w:ascii="Times New Roman" w:hAnsi="Times New Roman" w:cs="Times New Roman"/>
          <w:bCs/>
          <w:sz w:val="21"/>
          <w:szCs w:val="21"/>
        </w:rPr>
        <w:t xml:space="preserve">Market risk </w:t>
      </w:r>
    </w:p>
    <w:p w14:paraId="3ECF6C68" w14:textId="6C524B3A" w:rsidR="001B5573" w:rsidRPr="005F5F74" w:rsidRDefault="00E80472" w:rsidP="00E51B1A">
      <w:pPr>
        <w:numPr>
          <w:ilvl w:val="0"/>
          <w:numId w:val="25"/>
        </w:numPr>
        <w:spacing w:after="0" w:line="240" w:lineRule="auto"/>
        <w:ind w:left="360"/>
        <w:jc w:val="both"/>
        <w:rPr>
          <w:rFonts w:ascii="Times New Roman" w:hAnsi="Times New Roman" w:cs="Times New Roman"/>
          <w:bCs/>
          <w:sz w:val="21"/>
          <w:szCs w:val="21"/>
        </w:rPr>
      </w:pPr>
      <w:r w:rsidRPr="005F5F74">
        <w:rPr>
          <w:rFonts w:ascii="Times New Roman" w:hAnsi="Times New Roman" w:cs="Times New Roman"/>
          <w:bCs/>
          <w:sz w:val="21"/>
          <w:szCs w:val="21"/>
        </w:rPr>
        <w:t>Operation</w:t>
      </w:r>
      <w:r w:rsidR="001B5573" w:rsidRPr="005F5F74">
        <w:rPr>
          <w:rFonts w:ascii="Times New Roman" w:hAnsi="Times New Roman" w:cs="Times New Roman"/>
          <w:bCs/>
          <w:sz w:val="21"/>
          <w:szCs w:val="21"/>
        </w:rPr>
        <w:t>s Risk</w:t>
      </w:r>
      <w:r w:rsidRPr="005F5F74">
        <w:rPr>
          <w:rFonts w:ascii="Times New Roman" w:hAnsi="Times New Roman" w:cs="Times New Roman"/>
          <w:bCs/>
          <w:sz w:val="21"/>
          <w:szCs w:val="21"/>
        </w:rPr>
        <w:t xml:space="preserve"> </w:t>
      </w:r>
      <w:r w:rsidR="005F5F74">
        <w:rPr>
          <w:rFonts w:ascii="Times New Roman" w:hAnsi="Times New Roman" w:cs="Times New Roman"/>
          <w:bCs/>
          <w:sz w:val="21"/>
          <w:szCs w:val="21"/>
        </w:rPr>
        <w:tab/>
      </w:r>
      <w:r w:rsidR="005F5F74">
        <w:rPr>
          <w:rFonts w:ascii="Times New Roman" w:hAnsi="Times New Roman" w:cs="Times New Roman"/>
          <w:bCs/>
          <w:sz w:val="21"/>
          <w:szCs w:val="21"/>
        </w:rPr>
        <w:tab/>
      </w:r>
      <w:r w:rsidR="005F5F74">
        <w:rPr>
          <w:rFonts w:ascii="Times New Roman" w:hAnsi="Times New Roman" w:cs="Times New Roman"/>
          <w:bCs/>
          <w:sz w:val="21"/>
          <w:szCs w:val="21"/>
        </w:rPr>
        <w:tab/>
        <w:t>o</w:t>
      </w:r>
      <w:r w:rsidR="005F5F74">
        <w:rPr>
          <w:rFonts w:ascii="Times New Roman" w:hAnsi="Times New Roman" w:cs="Times New Roman"/>
          <w:bCs/>
          <w:sz w:val="21"/>
          <w:szCs w:val="21"/>
        </w:rPr>
        <w:tab/>
      </w:r>
      <w:r w:rsidR="0089266F">
        <w:rPr>
          <w:rFonts w:ascii="Times New Roman" w:hAnsi="Times New Roman" w:cs="Times New Roman"/>
          <w:bCs/>
          <w:sz w:val="21"/>
          <w:szCs w:val="21"/>
        </w:rPr>
        <w:t>BC</w:t>
      </w:r>
      <w:r w:rsidR="001B5573" w:rsidRPr="005F5F74">
        <w:rPr>
          <w:rFonts w:ascii="Times New Roman" w:hAnsi="Times New Roman" w:cs="Times New Roman"/>
          <w:bCs/>
          <w:sz w:val="21"/>
          <w:szCs w:val="21"/>
        </w:rPr>
        <w:t>P</w:t>
      </w:r>
    </w:p>
    <w:p w14:paraId="1BFE563D" w14:textId="77777777" w:rsidR="00E80472" w:rsidRPr="00776D0B" w:rsidRDefault="00E80472" w:rsidP="00E80472">
      <w:pPr>
        <w:spacing w:after="0" w:line="240" w:lineRule="auto"/>
        <w:jc w:val="both"/>
        <w:rPr>
          <w:rFonts w:ascii="Times New Roman" w:hAnsi="Times New Roman" w:cs="Times New Roman"/>
          <w:b/>
          <w:sz w:val="21"/>
          <w:szCs w:val="21"/>
        </w:rPr>
      </w:pPr>
    </w:p>
    <w:p w14:paraId="073F1B56" w14:textId="77777777" w:rsidR="00E80472" w:rsidRPr="00776D0B" w:rsidRDefault="00E80472" w:rsidP="00E80472">
      <w:pPr>
        <w:pStyle w:val="Heading1"/>
        <w:spacing w:before="0" w:after="0" w:line="240" w:lineRule="auto"/>
        <w:jc w:val="both"/>
        <w:rPr>
          <w:rFonts w:ascii="Times New Roman" w:hAnsi="Times New Roman"/>
          <w:sz w:val="21"/>
          <w:szCs w:val="21"/>
          <w:u w:val="single"/>
        </w:rPr>
      </w:pPr>
      <w:r w:rsidRPr="00776D0B">
        <w:rPr>
          <w:rFonts w:ascii="Times New Roman" w:hAnsi="Times New Roman"/>
          <w:sz w:val="21"/>
          <w:szCs w:val="21"/>
          <w:u w:val="single"/>
        </w:rPr>
        <w:lastRenderedPageBreak/>
        <w:t>JOB DESCRIPTION</w:t>
      </w:r>
    </w:p>
    <w:p w14:paraId="1B08560F" w14:textId="77777777" w:rsidR="00E80472" w:rsidRPr="00776D0B" w:rsidRDefault="00E80472" w:rsidP="00887CF0">
      <w:pPr>
        <w:numPr>
          <w:ilvl w:val="0"/>
          <w:numId w:val="24"/>
        </w:numPr>
        <w:spacing w:after="0" w:line="240" w:lineRule="auto"/>
        <w:jc w:val="both"/>
        <w:rPr>
          <w:rFonts w:ascii="Times New Roman" w:hAnsi="Times New Roman" w:cs="Times New Roman"/>
          <w:sz w:val="21"/>
          <w:szCs w:val="21"/>
        </w:rPr>
      </w:pPr>
      <w:r w:rsidRPr="00776D0B">
        <w:rPr>
          <w:rFonts w:ascii="Times New Roman" w:hAnsi="Times New Roman" w:cs="Times New Roman"/>
          <w:sz w:val="21"/>
          <w:szCs w:val="21"/>
        </w:rPr>
        <w:t>Prepares yearly audit schedule for external auditors as well as regulatory authorities.</w:t>
      </w:r>
    </w:p>
    <w:p w14:paraId="29DA508C" w14:textId="77777777" w:rsidR="00E80472" w:rsidRPr="00776D0B" w:rsidRDefault="00E80472" w:rsidP="00887CF0">
      <w:pPr>
        <w:numPr>
          <w:ilvl w:val="0"/>
          <w:numId w:val="24"/>
        </w:numPr>
        <w:spacing w:after="0" w:line="240" w:lineRule="auto"/>
        <w:jc w:val="both"/>
        <w:rPr>
          <w:rFonts w:ascii="Times New Roman" w:hAnsi="Times New Roman" w:cs="Times New Roman"/>
          <w:sz w:val="21"/>
          <w:szCs w:val="21"/>
        </w:rPr>
      </w:pPr>
      <w:r w:rsidRPr="00776D0B">
        <w:rPr>
          <w:rFonts w:ascii="Times New Roman" w:hAnsi="Times New Roman" w:cs="Times New Roman"/>
          <w:sz w:val="21"/>
          <w:szCs w:val="21"/>
        </w:rPr>
        <w:t>Reviews credit request sent from Branches to Head Office for onward presentation at the Credit Committee Meeting for approval.</w:t>
      </w:r>
    </w:p>
    <w:p w14:paraId="3750CF32" w14:textId="77777777" w:rsidR="00E80472" w:rsidRPr="00776D0B" w:rsidRDefault="00E80472" w:rsidP="00887CF0">
      <w:pPr>
        <w:numPr>
          <w:ilvl w:val="0"/>
          <w:numId w:val="24"/>
        </w:numPr>
        <w:spacing w:after="0" w:line="240" w:lineRule="auto"/>
        <w:jc w:val="both"/>
        <w:rPr>
          <w:rFonts w:ascii="Times New Roman" w:hAnsi="Times New Roman" w:cs="Times New Roman"/>
          <w:sz w:val="21"/>
          <w:szCs w:val="21"/>
        </w:rPr>
      </w:pPr>
      <w:r w:rsidRPr="00776D0B">
        <w:rPr>
          <w:rFonts w:ascii="Times New Roman" w:hAnsi="Times New Roman" w:cs="Times New Roman"/>
          <w:sz w:val="21"/>
          <w:szCs w:val="21"/>
        </w:rPr>
        <w:t>Confirms correctness and proper classifications of performing and non-performing loans.</w:t>
      </w:r>
    </w:p>
    <w:p w14:paraId="32297DD1" w14:textId="77777777" w:rsidR="00E80472" w:rsidRPr="00776D0B" w:rsidRDefault="00E80472" w:rsidP="00887CF0">
      <w:pPr>
        <w:numPr>
          <w:ilvl w:val="0"/>
          <w:numId w:val="24"/>
        </w:numPr>
        <w:spacing w:after="0" w:line="240" w:lineRule="auto"/>
        <w:jc w:val="both"/>
        <w:rPr>
          <w:rFonts w:ascii="Times New Roman" w:hAnsi="Times New Roman" w:cs="Times New Roman"/>
          <w:sz w:val="21"/>
          <w:szCs w:val="21"/>
        </w:rPr>
      </w:pPr>
      <w:r w:rsidRPr="00776D0B">
        <w:rPr>
          <w:rFonts w:ascii="Times New Roman" w:hAnsi="Times New Roman" w:cs="Times New Roman"/>
          <w:sz w:val="21"/>
          <w:szCs w:val="21"/>
        </w:rPr>
        <w:t>Ensures that approved pricing structure is administered on all credit booked to prevent income leakages.</w:t>
      </w:r>
    </w:p>
    <w:p w14:paraId="7CCC8DCB" w14:textId="77777777" w:rsidR="00E80472" w:rsidRPr="00776D0B" w:rsidRDefault="00E80472" w:rsidP="00887CF0">
      <w:pPr>
        <w:numPr>
          <w:ilvl w:val="0"/>
          <w:numId w:val="24"/>
        </w:numPr>
        <w:spacing w:after="0" w:line="240" w:lineRule="auto"/>
        <w:jc w:val="both"/>
        <w:rPr>
          <w:rFonts w:ascii="Times New Roman" w:hAnsi="Times New Roman" w:cs="Times New Roman"/>
          <w:sz w:val="21"/>
          <w:szCs w:val="21"/>
        </w:rPr>
      </w:pPr>
      <w:r w:rsidRPr="00776D0B">
        <w:rPr>
          <w:rFonts w:ascii="Times New Roman" w:hAnsi="Times New Roman" w:cs="Times New Roman"/>
          <w:sz w:val="21"/>
          <w:szCs w:val="21"/>
        </w:rPr>
        <w:t>Undertakes weekly reviews of risk assets with a view to discover red flags signal early to enable commence remedial action and or recovery where necessary.</w:t>
      </w:r>
    </w:p>
    <w:p w14:paraId="4E68A0E7" w14:textId="77777777" w:rsidR="00E80472" w:rsidRPr="00776D0B" w:rsidRDefault="00E80472" w:rsidP="00887CF0">
      <w:pPr>
        <w:numPr>
          <w:ilvl w:val="0"/>
          <w:numId w:val="24"/>
        </w:numPr>
        <w:spacing w:after="0" w:line="240" w:lineRule="auto"/>
        <w:jc w:val="both"/>
        <w:rPr>
          <w:rFonts w:ascii="Times New Roman" w:hAnsi="Times New Roman" w:cs="Times New Roman"/>
          <w:sz w:val="21"/>
          <w:szCs w:val="21"/>
        </w:rPr>
      </w:pPr>
      <w:r w:rsidRPr="00776D0B">
        <w:rPr>
          <w:rFonts w:ascii="Times New Roman" w:hAnsi="Times New Roman" w:cs="Times New Roman"/>
          <w:sz w:val="21"/>
          <w:szCs w:val="21"/>
        </w:rPr>
        <w:t xml:space="preserve">Ensure booking of facilities in line with approved mandates. </w:t>
      </w:r>
    </w:p>
    <w:p w14:paraId="1EF19703" w14:textId="77777777" w:rsidR="00E80472" w:rsidRPr="00776D0B" w:rsidRDefault="00E80472" w:rsidP="00887CF0">
      <w:pPr>
        <w:numPr>
          <w:ilvl w:val="0"/>
          <w:numId w:val="24"/>
        </w:numPr>
        <w:spacing w:after="0" w:line="240" w:lineRule="auto"/>
        <w:jc w:val="both"/>
        <w:rPr>
          <w:rFonts w:ascii="Times New Roman" w:hAnsi="Times New Roman" w:cs="Times New Roman"/>
          <w:sz w:val="21"/>
          <w:szCs w:val="21"/>
        </w:rPr>
      </w:pPr>
      <w:r w:rsidRPr="00776D0B">
        <w:rPr>
          <w:rFonts w:ascii="Times New Roman" w:hAnsi="Times New Roman" w:cs="Times New Roman"/>
          <w:sz w:val="21"/>
          <w:szCs w:val="21"/>
        </w:rPr>
        <w:t>Generates imminent maturity credits profile and ensures pay-down is achieved or renewal approval obtained by liaising with the Relationship Manager handling each customer.</w:t>
      </w:r>
    </w:p>
    <w:p w14:paraId="353B0071" w14:textId="77777777" w:rsidR="00E80472" w:rsidRPr="00776D0B" w:rsidRDefault="00E80472" w:rsidP="00887CF0">
      <w:pPr>
        <w:numPr>
          <w:ilvl w:val="0"/>
          <w:numId w:val="24"/>
        </w:numPr>
        <w:spacing w:after="0" w:line="240" w:lineRule="auto"/>
        <w:jc w:val="both"/>
        <w:rPr>
          <w:rFonts w:ascii="Times New Roman" w:hAnsi="Times New Roman" w:cs="Times New Roman"/>
          <w:sz w:val="21"/>
          <w:szCs w:val="21"/>
        </w:rPr>
      </w:pPr>
      <w:r w:rsidRPr="00776D0B">
        <w:rPr>
          <w:rFonts w:ascii="Times New Roman" w:hAnsi="Times New Roman" w:cs="Times New Roman"/>
          <w:sz w:val="21"/>
          <w:szCs w:val="21"/>
        </w:rPr>
        <w:t>Prepares loan repayment schedule for term facility.</w:t>
      </w:r>
    </w:p>
    <w:p w14:paraId="3F6C58B2" w14:textId="53B81218" w:rsidR="00887CF0" w:rsidRPr="00887CF0" w:rsidRDefault="00E80472" w:rsidP="00887CF0">
      <w:pPr>
        <w:numPr>
          <w:ilvl w:val="0"/>
          <w:numId w:val="24"/>
        </w:numPr>
        <w:spacing w:after="0" w:line="240" w:lineRule="auto"/>
        <w:jc w:val="both"/>
        <w:rPr>
          <w:rFonts w:ascii="Times New Roman" w:hAnsi="Times New Roman" w:cs="Times New Roman"/>
          <w:sz w:val="21"/>
          <w:szCs w:val="21"/>
        </w:rPr>
      </w:pPr>
      <w:r w:rsidRPr="00776D0B">
        <w:rPr>
          <w:rFonts w:ascii="Times New Roman" w:hAnsi="Times New Roman" w:cs="Times New Roman"/>
          <w:sz w:val="21"/>
          <w:szCs w:val="21"/>
        </w:rPr>
        <w:t>Management of warehousing arrangement for facilities secured with stock warehousing.</w:t>
      </w:r>
    </w:p>
    <w:p w14:paraId="3A937E34" w14:textId="77777777" w:rsidR="00887CF0" w:rsidRPr="00815513" w:rsidRDefault="00887CF0" w:rsidP="00887CF0">
      <w:pPr>
        <w:pBdr>
          <w:top w:val="single" w:sz="4" w:space="2" w:color="auto"/>
          <w:bottom w:val="single" w:sz="4" w:space="1" w:color="auto"/>
        </w:pBdr>
        <w:spacing w:after="0" w:line="240" w:lineRule="auto"/>
        <w:rPr>
          <w:rFonts w:ascii="Times New Roman" w:hAnsi="Times New Roman" w:cs="Times New Roman"/>
          <w:b/>
          <w:bCs/>
          <w:sz w:val="4"/>
          <w:szCs w:val="4"/>
        </w:rPr>
      </w:pPr>
    </w:p>
    <w:p w14:paraId="1F16AE8C" w14:textId="0155972A" w:rsidR="00415851" w:rsidRPr="00533032" w:rsidRDefault="00312FA9" w:rsidP="00415851">
      <w:pPr>
        <w:autoSpaceDE w:val="0"/>
        <w:autoSpaceDN w:val="0"/>
        <w:adjustRightInd w:val="0"/>
        <w:spacing w:after="0" w:line="240" w:lineRule="auto"/>
        <w:jc w:val="both"/>
        <w:rPr>
          <w:rFonts w:ascii="Times New Roman" w:hAnsi="Times New Roman" w:cs="Times New Roman"/>
          <w:b/>
          <w:bCs/>
          <w:sz w:val="21"/>
          <w:szCs w:val="21"/>
        </w:rPr>
      </w:pPr>
      <w:r>
        <w:rPr>
          <w:rFonts w:ascii="Times New Roman" w:hAnsi="Times New Roman" w:cs="Times New Roman"/>
          <w:b/>
          <w:bCs/>
          <w:sz w:val="21"/>
          <w:szCs w:val="21"/>
        </w:rPr>
        <w:t>OMEGA</w:t>
      </w:r>
      <w:r w:rsidRPr="00533032">
        <w:rPr>
          <w:rFonts w:ascii="Times New Roman" w:hAnsi="Times New Roman" w:cs="Times New Roman"/>
          <w:b/>
          <w:bCs/>
          <w:sz w:val="21"/>
          <w:szCs w:val="21"/>
        </w:rPr>
        <w:t xml:space="preserve"> BANK</w:t>
      </w:r>
      <w:r>
        <w:rPr>
          <w:rFonts w:ascii="Times New Roman" w:hAnsi="Times New Roman" w:cs="Times New Roman"/>
          <w:b/>
          <w:bCs/>
          <w:sz w:val="21"/>
          <w:szCs w:val="21"/>
        </w:rPr>
        <w:t xml:space="preserve"> </w:t>
      </w:r>
      <w:r w:rsidRPr="00312FA9">
        <w:rPr>
          <w:rFonts w:ascii="Times New Roman" w:hAnsi="Times New Roman" w:cs="Times New Roman"/>
          <w:b/>
          <w:bCs/>
          <w:sz w:val="21"/>
          <w:szCs w:val="21"/>
        </w:rPr>
        <w:t>(NOW HERITAGE BANK)</w:t>
      </w:r>
      <w:r w:rsidR="00415851" w:rsidRPr="00533032">
        <w:rPr>
          <w:rFonts w:ascii="Times New Roman" w:hAnsi="Times New Roman" w:cs="Times New Roman"/>
          <w:b/>
          <w:bCs/>
          <w:sz w:val="21"/>
          <w:szCs w:val="21"/>
        </w:rPr>
        <w:tab/>
      </w:r>
      <w:r w:rsidR="00415851" w:rsidRPr="00533032">
        <w:rPr>
          <w:rFonts w:ascii="Times New Roman" w:hAnsi="Times New Roman" w:cs="Times New Roman"/>
          <w:b/>
          <w:bCs/>
          <w:sz w:val="21"/>
          <w:szCs w:val="21"/>
        </w:rPr>
        <w:tab/>
      </w:r>
      <w:r w:rsidR="00415851" w:rsidRPr="00533032">
        <w:rPr>
          <w:rFonts w:ascii="Times New Roman" w:hAnsi="Times New Roman" w:cs="Times New Roman"/>
          <w:b/>
          <w:bCs/>
          <w:sz w:val="21"/>
          <w:szCs w:val="21"/>
        </w:rPr>
        <w:tab/>
      </w:r>
      <w:r w:rsidR="00415851" w:rsidRPr="00533032">
        <w:rPr>
          <w:rFonts w:ascii="Times New Roman" w:hAnsi="Times New Roman" w:cs="Times New Roman"/>
          <w:b/>
          <w:bCs/>
          <w:sz w:val="21"/>
          <w:szCs w:val="21"/>
        </w:rPr>
        <w:tab/>
      </w:r>
      <w:r w:rsidR="00415851" w:rsidRPr="00533032">
        <w:rPr>
          <w:rFonts w:ascii="Times New Roman" w:hAnsi="Times New Roman" w:cs="Times New Roman"/>
          <w:b/>
          <w:bCs/>
          <w:sz w:val="21"/>
          <w:szCs w:val="21"/>
        </w:rPr>
        <w:tab/>
      </w:r>
      <w:r w:rsidR="00415851" w:rsidRPr="00533032">
        <w:rPr>
          <w:rFonts w:ascii="Times New Roman" w:hAnsi="Times New Roman" w:cs="Times New Roman"/>
          <w:b/>
          <w:bCs/>
          <w:sz w:val="21"/>
          <w:szCs w:val="21"/>
        </w:rPr>
        <w:tab/>
        <w:t xml:space="preserve">   </w:t>
      </w:r>
      <w:r w:rsidR="00415851">
        <w:rPr>
          <w:rFonts w:ascii="Times New Roman" w:hAnsi="Times New Roman" w:cs="Times New Roman"/>
          <w:b/>
          <w:bCs/>
          <w:sz w:val="21"/>
          <w:szCs w:val="21"/>
        </w:rPr>
        <w:t xml:space="preserve">    April</w:t>
      </w:r>
      <w:r w:rsidR="00415851" w:rsidRPr="00533032">
        <w:rPr>
          <w:rFonts w:ascii="Times New Roman" w:hAnsi="Times New Roman" w:cs="Times New Roman"/>
          <w:b/>
          <w:bCs/>
          <w:sz w:val="21"/>
          <w:szCs w:val="21"/>
        </w:rPr>
        <w:t xml:space="preserve"> 200</w:t>
      </w:r>
      <w:r w:rsidR="00415851">
        <w:rPr>
          <w:rFonts w:ascii="Times New Roman" w:hAnsi="Times New Roman" w:cs="Times New Roman"/>
          <w:b/>
          <w:bCs/>
          <w:sz w:val="21"/>
          <w:szCs w:val="21"/>
        </w:rPr>
        <w:t>2</w:t>
      </w:r>
      <w:r w:rsidR="00415851" w:rsidRPr="00533032">
        <w:rPr>
          <w:rFonts w:ascii="Times New Roman" w:hAnsi="Times New Roman" w:cs="Times New Roman"/>
          <w:b/>
          <w:bCs/>
          <w:sz w:val="21"/>
          <w:szCs w:val="21"/>
        </w:rPr>
        <w:t xml:space="preserve"> </w:t>
      </w:r>
      <w:r w:rsidR="00415851">
        <w:rPr>
          <w:rFonts w:ascii="Times New Roman" w:hAnsi="Times New Roman" w:cs="Times New Roman"/>
          <w:b/>
          <w:bCs/>
          <w:sz w:val="21"/>
          <w:szCs w:val="21"/>
        </w:rPr>
        <w:t>-</w:t>
      </w:r>
      <w:r w:rsidR="00415851" w:rsidRPr="00533032">
        <w:rPr>
          <w:rFonts w:ascii="Times New Roman" w:hAnsi="Times New Roman" w:cs="Times New Roman"/>
          <w:b/>
          <w:bCs/>
          <w:sz w:val="21"/>
          <w:szCs w:val="21"/>
        </w:rPr>
        <w:t xml:space="preserve"> </w:t>
      </w:r>
      <w:r w:rsidR="00415851">
        <w:rPr>
          <w:rFonts w:ascii="Times New Roman" w:hAnsi="Times New Roman" w:cs="Times New Roman"/>
          <w:b/>
          <w:bCs/>
          <w:sz w:val="21"/>
          <w:szCs w:val="21"/>
        </w:rPr>
        <w:t>December 2002</w:t>
      </w:r>
    </w:p>
    <w:p w14:paraId="4432FE09" w14:textId="6D6C621F" w:rsidR="00415851" w:rsidRPr="00533032" w:rsidRDefault="00312FA9" w:rsidP="00415851">
      <w:pPr>
        <w:autoSpaceDE w:val="0"/>
        <w:autoSpaceDN w:val="0"/>
        <w:adjustRightInd w:val="0"/>
        <w:spacing w:after="0" w:line="240" w:lineRule="auto"/>
        <w:jc w:val="both"/>
        <w:rPr>
          <w:rFonts w:ascii="Times New Roman" w:hAnsi="Times New Roman" w:cs="Times New Roman"/>
          <w:b/>
          <w:bCs/>
          <w:sz w:val="21"/>
          <w:szCs w:val="21"/>
        </w:rPr>
      </w:pPr>
      <w:r>
        <w:rPr>
          <w:rFonts w:ascii="Times New Roman" w:hAnsi="Times New Roman" w:cs="Times New Roman"/>
          <w:b/>
          <w:bCs/>
          <w:sz w:val="21"/>
          <w:szCs w:val="21"/>
          <w:u w:val="single"/>
        </w:rPr>
        <w:t xml:space="preserve">CREDIT RISK MANAGEMENT OFFICER </w:t>
      </w:r>
      <w:r w:rsidRPr="00C249C6">
        <w:rPr>
          <w:rFonts w:ascii="Times New Roman" w:hAnsi="Times New Roman" w:cs="Times New Roman"/>
          <w:b/>
          <w:bCs/>
          <w:sz w:val="21"/>
          <w:szCs w:val="21"/>
          <w:u w:val="single"/>
        </w:rPr>
        <w:t>|</w:t>
      </w:r>
      <w:r>
        <w:rPr>
          <w:rFonts w:ascii="Times New Roman" w:hAnsi="Times New Roman" w:cs="Times New Roman"/>
          <w:b/>
          <w:bCs/>
          <w:sz w:val="21"/>
          <w:szCs w:val="21"/>
          <w:u w:val="single"/>
        </w:rPr>
        <w:t xml:space="preserve"> RISK MANAGEMENT</w:t>
      </w:r>
      <w:r>
        <w:rPr>
          <w:rFonts w:ascii="Times New Roman" w:hAnsi="Times New Roman" w:cs="Times New Roman"/>
          <w:b/>
          <w:bCs/>
          <w:sz w:val="21"/>
          <w:szCs w:val="21"/>
          <w:u w:val="single"/>
        </w:rPr>
        <w:tab/>
      </w:r>
      <w:r w:rsidR="00415851" w:rsidRPr="00533032">
        <w:rPr>
          <w:rFonts w:ascii="Times New Roman" w:hAnsi="Times New Roman" w:cs="Times New Roman"/>
          <w:b/>
          <w:bCs/>
          <w:sz w:val="21"/>
          <w:szCs w:val="21"/>
          <w:u w:val="single"/>
        </w:rPr>
        <w:tab/>
      </w:r>
      <w:r w:rsidR="00415851" w:rsidRPr="00533032">
        <w:rPr>
          <w:rFonts w:ascii="Times New Roman" w:hAnsi="Times New Roman" w:cs="Times New Roman"/>
          <w:b/>
          <w:bCs/>
          <w:sz w:val="21"/>
          <w:szCs w:val="21"/>
          <w:u w:val="single"/>
        </w:rPr>
        <w:tab/>
        <w:t xml:space="preserve">               </w:t>
      </w:r>
      <w:r w:rsidR="00415851" w:rsidRPr="00533032">
        <w:rPr>
          <w:rFonts w:ascii="Times New Roman" w:hAnsi="Times New Roman" w:cs="Times New Roman"/>
          <w:b/>
          <w:bCs/>
          <w:sz w:val="21"/>
          <w:szCs w:val="21"/>
          <w:u w:val="single"/>
        </w:rPr>
        <w:tab/>
        <w:t xml:space="preserve">   </w:t>
      </w:r>
      <w:r w:rsidR="00415851">
        <w:rPr>
          <w:rFonts w:ascii="Times New Roman" w:hAnsi="Times New Roman" w:cs="Times New Roman"/>
          <w:b/>
          <w:bCs/>
          <w:sz w:val="21"/>
          <w:szCs w:val="21"/>
          <w:u w:val="single"/>
        </w:rPr>
        <w:t>Lagos, Nigeria</w:t>
      </w:r>
    </w:p>
    <w:p w14:paraId="02554E8C" w14:textId="73487C8D" w:rsidR="00E80472" w:rsidRPr="00776D0B" w:rsidRDefault="00E80472" w:rsidP="00E80472">
      <w:pPr>
        <w:pStyle w:val="Heading1"/>
        <w:spacing w:before="0" w:after="0" w:line="240" w:lineRule="auto"/>
        <w:jc w:val="both"/>
        <w:rPr>
          <w:rFonts w:ascii="Times New Roman" w:hAnsi="Times New Roman"/>
          <w:sz w:val="21"/>
          <w:szCs w:val="21"/>
          <w:u w:val="single"/>
        </w:rPr>
      </w:pPr>
      <w:r w:rsidRPr="00776D0B">
        <w:rPr>
          <w:rFonts w:ascii="Times New Roman" w:hAnsi="Times New Roman"/>
          <w:sz w:val="21"/>
          <w:szCs w:val="21"/>
          <w:u w:val="single"/>
        </w:rPr>
        <w:t>JOB DESCRIPTION</w:t>
      </w:r>
    </w:p>
    <w:p w14:paraId="1DB2F8A6" w14:textId="77777777" w:rsidR="00E80472" w:rsidRPr="00776D0B" w:rsidRDefault="00E80472" w:rsidP="001B5573">
      <w:pPr>
        <w:numPr>
          <w:ilvl w:val="0"/>
          <w:numId w:val="31"/>
        </w:numPr>
        <w:spacing w:after="0" w:line="240" w:lineRule="auto"/>
        <w:jc w:val="both"/>
        <w:rPr>
          <w:rFonts w:ascii="Times New Roman" w:hAnsi="Times New Roman" w:cs="Times New Roman"/>
          <w:sz w:val="21"/>
          <w:szCs w:val="21"/>
        </w:rPr>
      </w:pPr>
      <w:r w:rsidRPr="00776D0B">
        <w:rPr>
          <w:rFonts w:ascii="Times New Roman" w:hAnsi="Times New Roman" w:cs="Times New Roman"/>
          <w:sz w:val="21"/>
          <w:szCs w:val="21"/>
        </w:rPr>
        <w:t>Quarterly review of portfolio position of assigned branches</w:t>
      </w:r>
    </w:p>
    <w:p w14:paraId="75F9BD17" w14:textId="77777777" w:rsidR="00E80472" w:rsidRPr="00776D0B" w:rsidRDefault="00E80472" w:rsidP="001B5573">
      <w:pPr>
        <w:numPr>
          <w:ilvl w:val="0"/>
          <w:numId w:val="31"/>
        </w:numPr>
        <w:spacing w:after="0" w:line="240" w:lineRule="auto"/>
        <w:jc w:val="both"/>
        <w:rPr>
          <w:rFonts w:ascii="Times New Roman" w:hAnsi="Times New Roman" w:cs="Times New Roman"/>
          <w:sz w:val="21"/>
          <w:szCs w:val="21"/>
        </w:rPr>
      </w:pPr>
      <w:r w:rsidRPr="00776D0B">
        <w:rPr>
          <w:rFonts w:ascii="Times New Roman" w:hAnsi="Times New Roman" w:cs="Times New Roman"/>
          <w:sz w:val="21"/>
          <w:szCs w:val="21"/>
        </w:rPr>
        <w:t>Review of credit request sent from Branches to Head Office for presentation at the Credit Committee Meeting for approval</w:t>
      </w:r>
    </w:p>
    <w:p w14:paraId="08D80276" w14:textId="77777777" w:rsidR="00E80472" w:rsidRPr="00776D0B" w:rsidRDefault="00E80472" w:rsidP="001B5573">
      <w:pPr>
        <w:numPr>
          <w:ilvl w:val="0"/>
          <w:numId w:val="31"/>
        </w:numPr>
        <w:spacing w:after="0" w:line="240" w:lineRule="auto"/>
        <w:jc w:val="both"/>
        <w:rPr>
          <w:rFonts w:ascii="Times New Roman" w:hAnsi="Times New Roman" w:cs="Times New Roman"/>
          <w:sz w:val="21"/>
          <w:szCs w:val="21"/>
        </w:rPr>
      </w:pPr>
      <w:r w:rsidRPr="00776D0B">
        <w:rPr>
          <w:rFonts w:ascii="Times New Roman" w:hAnsi="Times New Roman" w:cs="Times New Roman"/>
          <w:sz w:val="21"/>
          <w:szCs w:val="21"/>
        </w:rPr>
        <w:t>Confirming correctness and proper classifications of performing and non-performing accounts</w:t>
      </w:r>
    </w:p>
    <w:p w14:paraId="61E319F2" w14:textId="77777777" w:rsidR="00E80472" w:rsidRPr="00776D0B" w:rsidRDefault="00E80472" w:rsidP="001B5573">
      <w:pPr>
        <w:numPr>
          <w:ilvl w:val="0"/>
          <w:numId w:val="31"/>
        </w:numPr>
        <w:spacing w:after="0" w:line="240" w:lineRule="auto"/>
        <w:jc w:val="both"/>
        <w:rPr>
          <w:rFonts w:ascii="Times New Roman" w:hAnsi="Times New Roman" w:cs="Times New Roman"/>
          <w:sz w:val="21"/>
          <w:szCs w:val="21"/>
        </w:rPr>
      </w:pPr>
      <w:r w:rsidRPr="00776D0B">
        <w:rPr>
          <w:rFonts w:ascii="Times New Roman" w:hAnsi="Times New Roman" w:cs="Times New Roman"/>
          <w:sz w:val="21"/>
          <w:szCs w:val="21"/>
        </w:rPr>
        <w:t>Ensuring facilities booked are managed in accordance with approved structure</w:t>
      </w:r>
    </w:p>
    <w:p w14:paraId="606731C7" w14:textId="77777777" w:rsidR="00E80472" w:rsidRPr="00776D0B" w:rsidRDefault="00E80472" w:rsidP="001B5573">
      <w:pPr>
        <w:numPr>
          <w:ilvl w:val="0"/>
          <w:numId w:val="31"/>
        </w:numPr>
        <w:spacing w:after="0" w:line="240" w:lineRule="auto"/>
        <w:jc w:val="both"/>
        <w:rPr>
          <w:rFonts w:ascii="Times New Roman" w:hAnsi="Times New Roman" w:cs="Times New Roman"/>
          <w:sz w:val="21"/>
          <w:szCs w:val="21"/>
        </w:rPr>
      </w:pPr>
      <w:r w:rsidRPr="00776D0B">
        <w:rPr>
          <w:rFonts w:ascii="Times New Roman" w:hAnsi="Times New Roman" w:cs="Times New Roman"/>
          <w:sz w:val="21"/>
          <w:szCs w:val="21"/>
        </w:rPr>
        <w:t>Ensuring that the approved pricing structure is administered on all credit booked to prevent income leakages</w:t>
      </w:r>
    </w:p>
    <w:p w14:paraId="71ED8977" w14:textId="77777777" w:rsidR="00E80472" w:rsidRPr="00776D0B" w:rsidRDefault="00E80472" w:rsidP="001B5573">
      <w:pPr>
        <w:numPr>
          <w:ilvl w:val="0"/>
          <w:numId w:val="31"/>
        </w:numPr>
        <w:spacing w:after="0" w:line="240" w:lineRule="auto"/>
        <w:jc w:val="both"/>
        <w:rPr>
          <w:rFonts w:ascii="Times New Roman" w:hAnsi="Times New Roman" w:cs="Times New Roman"/>
          <w:sz w:val="21"/>
          <w:szCs w:val="21"/>
        </w:rPr>
      </w:pPr>
      <w:r w:rsidRPr="00776D0B">
        <w:rPr>
          <w:rFonts w:ascii="Times New Roman" w:hAnsi="Times New Roman" w:cs="Times New Roman"/>
          <w:sz w:val="21"/>
          <w:szCs w:val="21"/>
        </w:rPr>
        <w:t>Early discovery of red flag signal with a view to initiating a recovery move.</w:t>
      </w:r>
    </w:p>
    <w:p w14:paraId="40BF82D5" w14:textId="77777777" w:rsidR="00E80472" w:rsidRPr="00776D0B" w:rsidRDefault="00E80472" w:rsidP="001B5573">
      <w:pPr>
        <w:numPr>
          <w:ilvl w:val="0"/>
          <w:numId w:val="31"/>
        </w:numPr>
        <w:spacing w:after="0" w:line="240" w:lineRule="auto"/>
        <w:jc w:val="both"/>
        <w:rPr>
          <w:rFonts w:ascii="Times New Roman" w:hAnsi="Times New Roman" w:cs="Times New Roman"/>
          <w:sz w:val="21"/>
          <w:szCs w:val="21"/>
        </w:rPr>
      </w:pPr>
      <w:r w:rsidRPr="00776D0B">
        <w:rPr>
          <w:rFonts w:ascii="Times New Roman" w:hAnsi="Times New Roman" w:cs="Times New Roman"/>
          <w:sz w:val="21"/>
          <w:szCs w:val="21"/>
        </w:rPr>
        <w:t>Preparation of monthly Management’s Report on the Bank’s global position, comment and recommendations on the way forward on identified problems areas.</w:t>
      </w:r>
    </w:p>
    <w:p w14:paraId="0E0AEEBD" w14:textId="77777777" w:rsidR="00E80472" w:rsidRPr="00776D0B" w:rsidRDefault="00E80472" w:rsidP="001B5573">
      <w:pPr>
        <w:numPr>
          <w:ilvl w:val="0"/>
          <w:numId w:val="31"/>
        </w:numPr>
        <w:spacing w:after="0" w:line="240" w:lineRule="auto"/>
        <w:jc w:val="both"/>
        <w:rPr>
          <w:rFonts w:ascii="Times New Roman" w:hAnsi="Times New Roman" w:cs="Times New Roman"/>
          <w:sz w:val="21"/>
          <w:szCs w:val="21"/>
        </w:rPr>
      </w:pPr>
      <w:r w:rsidRPr="00776D0B">
        <w:rPr>
          <w:rFonts w:ascii="Times New Roman" w:hAnsi="Times New Roman" w:cs="Times New Roman"/>
          <w:sz w:val="21"/>
          <w:szCs w:val="21"/>
        </w:rPr>
        <w:t>Identifying imminent maturity credits and ensuring pay-down is achieved or renewal approval granted by liaising with the Relationship Manager handling each credit facility.</w:t>
      </w:r>
    </w:p>
    <w:p w14:paraId="54757577" w14:textId="77777777" w:rsidR="00E80472" w:rsidRPr="00776D0B" w:rsidRDefault="00E80472" w:rsidP="001B5573">
      <w:pPr>
        <w:numPr>
          <w:ilvl w:val="0"/>
          <w:numId w:val="31"/>
        </w:numPr>
        <w:spacing w:after="0" w:line="240" w:lineRule="auto"/>
        <w:jc w:val="both"/>
        <w:rPr>
          <w:rFonts w:ascii="Times New Roman" w:hAnsi="Times New Roman" w:cs="Times New Roman"/>
          <w:sz w:val="21"/>
          <w:szCs w:val="21"/>
        </w:rPr>
      </w:pPr>
      <w:r w:rsidRPr="00776D0B">
        <w:rPr>
          <w:rFonts w:ascii="Times New Roman" w:hAnsi="Times New Roman" w:cs="Times New Roman"/>
          <w:sz w:val="21"/>
          <w:szCs w:val="21"/>
        </w:rPr>
        <w:t xml:space="preserve">Excellent understanding of not-for-profit and private foundation accounting regulations, law and US funding regulations. </w:t>
      </w:r>
    </w:p>
    <w:p w14:paraId="392847E6" w14:textId="77777777" w:rsidR="00E80472" w:rsidRPr="00776D0B" w:rsidRDefault="00E80472" w:rsidP="001B5573">
      <w:pPr>
        <w:numPr>
          <w:ilvl w:val="0"/>
          <w:numId w:val="31"/>
        </w:numPr>
        <w:spacing w:after="0" w:line="240" w:lineRule="auto"/>
        <w:jc w:val="both"/>
        <w:rPr>
          <w:rFonts w:ascii="Times New Roman" w:hAnsi="Times New Roman" w:cs="Times New Roman"/>
          <w:sz w:val="21"/>
          <w:szCs w:val="21"/>
        </w:rPr>
      </w:pPr>
      <w:r w:rsidRPr="00776D0B">
        <w:rPr>
          <w:rFonts w:ascii="Times New Roman" w:hAnsi="Times New Roman" w:cs="Times New Roman"/>
          <w:sz w:val="21"/>
          <w:szCs w:val="21"/>
        </w:rPr>
        <w:t xml:space="preserve">Computer proficiency in: Word, Excel, Outlook, Internet search skills, PowerPoint, and ability to learn new applications quickly </w:t>
      </w:r>
    </w:p>
    <w:p w14:paraId="79168CFE" w14:textId="508157D3" w:rsidR="006A0102" w:rsidRPr="006A0102" w:rsidRDefault="00E80472" w:rsidP="001B5573">
      <w:pPr>
        <w:numPr>
          <w:ilvl w:val="0"/>
          <w:numId w:val="31"/>
        </w:numPr>
        <w:spacing w:after="0" w:line="240" w:lineRule="auto"/>
        <w:jc w:val="both"/>
        <w:rPr>
          <w:rFonts w:ascii="Times New Roman" w:hAnsi="Times New Roman" w:cs="Times New Roman"/>
          <w:sz w:val="21"/>
          <w:szCs w:val="21"/>
        </w:rPr>
      </w:pPr>
      <w:r w:rsidRPr="00776D0B">
        <w:rPr>
          <w:rFonts w:ascii="Times New Roman" w:hAnsi="Times New Roman" w:cs="Times New Roman"/>
          <w:sz w:val="21"/>
          <w:szCs w:val="21"/>
        </w:rPr>
        <w:t xml:space="preserve">Good knowledge of IRS regulations as it is applicable to public charities </w:t>
      </w:r>
    </w:p>
    <w:p w14:paraId="712BF610" w14:textId="77777777" w:rsidR="006A0102" w:rsidRPr="006A0102" w:rsidRDefault="006A0102" w:rsidP="006A0102">
      <w:pPr>
        <w:pStyle w:val="ListParagraph"/>
        <w:numPr>
          <w:ilvl w:val="0"/>
          <w:numId w:val="14"/>
        </w:numPr>
        <w:pBdr>
          <w:top w:val="single" w:sz="4" w:space="2" w:color="auto"/>
          <w:bottom w:val="single" w:sz="4" w:space="1" w:color="auto"/>
        </w:pBdr>
        <w:spacing w:after="0" w:line="240" w:lineRule="auto"/>
        <w:rPr>
          <w:rFonts w:ascii="Times New Roman" w:hAnsi="Times New Roman" w:cs="Times New Roman"/>
          <w:b/>
          <w:bCs/>
          <w:sz w:val="4"/>
          <w:szCs w:val="4"/>
        </w:rPr>
      </w:pPr>
    </w:p>
    <w:p w14:paraId="6770446D" w14:textId="2065A8A4" w:rsidR="00415851" w:rsidRPr="00533032" w:rsidRDefault="00FD224A" w:rsidP="00415851">
      <w:pPr>
        <w:autoSpaceDE w:val="0"/>
        <w:autoSpaceDN w:val="0"/>
        <w:adjustRightInd w:val="0"/>
        <w:spacing w:after="0" w:line="240" w:lineRule="auto"/>
        <w:jc w:val="both"/>
        <w:rPr>
          <w:rFonts w:ascii="Times New Roman" w:hAnsi="Times New Roman" w:cs="Times New Roman"/>
          <w:b/>
          <w:bCs/>
          <w:sz w:val="21"/>
          <w:szCs w:val="21"/>
        </w:rPr>
      </w:pPr>
      <w:r>
        <w:rPr>
          <w:rFonts w:ascii="Times New Roman" w:hAnsi="Times New Roman" w:cs="Times New Roman"/>
          <w:b/>
          <w:bCs/>
          <w:sz w:val="21"/>
          <w:szCs w:val="21"/>
        </w:rPr>
        <w:t>ETB (NOW STERLING</w:t>
      </w:r>
      <w:r w:rsidRPr="00776D0B">
        <w:rPr>
          <w:rFonts w:ascii="Times New Roman" w:hAnsi="Times New Roman" w:cs="Times New Roman"/>
          <w:b/>
          <w:bCs/>
          <w:sz w:val="21"/>
          <w:szCs w:val="21"/>
        </w:rPr>
        <w:t xml:space="preserve"> BANK</w:t>
      </w:r>
      <w:r>
        <w:rPr>
          <w:rFonts w:ascii="Times New Roman" w:hAnsi="Times New Roman" w:cs="Times New Roman"/>
          <w:b/>
          <w:bCs/>
          <w:sz w:val="21"/>
          <w:szCs w:val="21"/>
        </w:rPr>
        <w:t xml:space="preserve"> GROUP)</w:t>
      </w:r>
      <w:r w:rsidR="00415851" w:rsidRPr="00533032">
        <w:rPr>
          <w:rFonts w:ascii="Times New Roman" w:hAnsi="Times New Roman" w:cs="Times New Roman"/>
          <w:b/>
          <w:bCs/>
          <w:sz w:val="21"/>
          <w:szCs w:val="21"/>
        </w:rPr>
        <w:tab/>
      </w:r>
      <w:r w:rsidR="00415851" w:rsidRPr="00533032">
        <w:rPr>
          <w:rFonts w:ascii="Times New Roman" w:hAnsi="Times New Roman" w:cs="Times New Roman"/>
          <w:b/>
          <w:bCs/>
          <w:sz w:val="21"/>
          <w:szCs w:val="21"/>
        </w:rPr>
        <w:tab/>
      </w:r>
      <w:r w:rsidR="00415851" w:rsidRPr="00533032">
        <w:rPr>
          <w:rFonts w:ascii="Times New Roman" w:hAnsi="Times New Roman" w:cs="Times New Roman"/>
          <w:b/>
          <w:bCs/>
          <w:sz w:val="21"/>
          <w:szCs w:val="21"/>
        </w:rPr>
        <w:tab/>
      </w:r>
      <w:r w:rsidR="00415851" w:rsidRPr="00533032">
        <w:rPr>
          <w:rFonts w:ascii="Times New Roman" w:hAnsi="Times New Roman" w:cs="Times New Roman"/>
          <w:b/>
          <w:bCs/>
          <w:sz w:val="21"/>
          <w:szCs w:val="21"/>
        </w:rPr>
        <w:tab/>
      </w:r>
      <w:r w:rsidR="00415851" w:rsidRPr="00533032">
        <w:rPr>
          <w:rFonts w:ascii="Times New Roman" w:hAnsi="Times New Roman" w:cs="Times New Roman"/>
          <w:b/>
          <w:bCs/>
          <w:sz w:val="21"/>
          <w:szCs w:val="21"/>
        </w:rPr>
        <w:tab/>
      </w:r>
      <w:r w:rsidR="00415851" w:rsidRPr="00533032">
        <w:rPr>
          <w:rFonts w:ascii="Times New Roman" w:hAnsi="Times New Roman" w:cs="Times New Roman"/>
          <w:b/>
          <w:bCs/>
          <w:sz w:val="21"/>
          <w:szCs w:val="21"/>
        </w:rPr>
        <w:tab/>
        <w:t xml:space="preserve">   </w:t>
      </w:r>
      <w:r w:rsidR="00054B34">
        <w:rPr>
          <w:rFonts w:ascii="Times New Roman" w:hAnsi="Times New Roman" w:cs="Times New Roman"/>
          <w:b/>
          <w:bCs/>
          <w:sz w:val="21"/>
          <w:szCs w:val="21"/>
        </w:rPr>
        <w:t xml:space="preserve">     </w:t>
      </w:r>
      <w:r w:rsidR="00415851">
        <w:rPr>
          <w:rFonts w:ascii="Times New Roman" w:hAnsi="Times New Roman" w:cs="Times New Roman"/>
          <w:b/>
          <w:bCs/>
          <w:sz w:val="21"/>
          <w:szCs w:val="21"/>
        </w:rPr>
        <w:t>December</w:t>
      </w:r>
      <w:r w:rsidR="00415851" w:rsidRPr="00533032">
        <w:rPr>
          <w:rFonts w:ascii="Times New Roman" w:hAnsi="Times New Roman" w:cs="Times New Roman"/>
          <w:b/>
          <w:bCs/>
          <w:sz w:val="21"/>
          <w:szCs w:val="21"/>
        </w:rPr>
        <w:t xml:space="preserve"> 200</w:t>
      </w:r>
      <w:r w:rsidR="00415851">
        <w:rPr>
          <w:rFonts w:ascii="Times New Roman" w:hAnsi="Times New Roman" w:cs="Times New Roman"/>
          <w:b/>
          <w:bCs/>
          <w:sz w:val="21"/>
          <w:szCs w:val="21"/>
        </w:rPr>
        <w:t>0</w:t>
      </w:r>
      <w:r w:rsidR="00415851" w:rsidRPr="00533032">
        <w:rPr>
          <w:rFonts w:ascii="Times New Roman" w:hAnsi="Times New Roman" w:cs="Times New Roman"/>
          <w:b/>
          <w:bCs/>
          <w:sz w:val="21"/>
          <w:szCs w:val="21"/>
        </w:rPr>
        <w:t xml:space="preserve"> </w:t>
      </w:r>
      <w:r w:rsidR="00415851">
        <w:rPr>
          <w:rFonts w:ascii="Times New Roman" w:hAnsi="Times New Roman" w:cs="Times New Roman"/>
          <w:b/>
          <w:bCs/>
          <w:sz w:val="21"/>
          <w:szCs w:val="21"/>
        </w:rPr>
        <w:t>-</w:t>
      </w:r>
      <w:r w:rsidR="00415851" w:rsidRPr="00533032">
        <w:rPr>
          <w:rFonts w:ascii="Times New Roman" w:hAnsi="Times New Roman" w:cs="Times New Roman"/>
          <w:b/>
          <w:bCs/>
          <w:sz w:val="21"/>
          <w:szCs w:val="21"/>
        </w:rPr>
        <w:t xml:space="preserve"> </w:t>
      </w:r>
      <w:r w:rsidR="00054B34">
        <w:rPr>
          <w:rFonts w:ascii="Times New Roman" w:hAnsi="Times New Roman" w:cs="Times New Roman"/>
          <w:b/>
          <w:bCs/>
          <w:sz w:val="21"/>
          <w:szCs w:val="21"/>
        </w:rPr>
        <w:t>April</w:t>
      </w:r>
      <w:r w:rsidR="00415851">
        <w:rPr>
          <w:rFonts w:ascii="Times New Roman" w:hAnsi="Times New Roman" w:cs="Times New Roman"/>
          <w:b/>
          <w:bCs/>
          <w:sz w:val="21"/>
          <w:szCs w:val="21"/>
        </w:rPr>
        <w:t xml:space="preserve"> 2002</w:t>
      </w:r>
    </w:p>
    <w:p w14:paraId="58FDECBA" w14:textId="143CABFF" w:rsidR="00415851" w:rsidRPr="00533032" w:rsidRDefault="00415851" w:rsidP="00415851">
      <w:pPr>
        <w:autoSpaceDE w:val="0"/>
        <w:autoSpaceDN w:val="0"/>
        <w:adjustRightInd w:val="0"/>
        <w:spacing w:after="0" w:line="240" w:lineRule="auto"/>
        <w:jc w:val="both"/>
        <w:rPr>
          <w:rFonts w:ascii="Times New Roman" w:hAnsi="Times New Roman" w:cs="Times New Roman"/>
          <w:b/>
          <w:bCs/>
          <w:sz w:val="21"/>
          <w:szCs w:val="21"/>
        </w:rPr>
      </w:pPr>
      <w:r>
        <w:rPr>
          <w:rFonts w:ascii="Times New Roman" w:hAnsi="Times New Roman" w:cs="Times New Roman"/>
          <w:b/>
          <w:bCs/>
          <w:sz w:val="21"/>
          <w:szCs w:val="21"/>
          <w:u w:val="single"/>
        </w:rPr>
        <w:t xml:space="preserve">CREDIT </w:t>
      </w:r>
      <w:r w:rsidR="00054B34">
        <w:rPr>
          <w:rFonts w:ascii="Times New Roman" w:hAnsi="Times New Roman" w:cs="Times New Roman"/>
          <w:b/>
          <w:bCs/>
          <w:sz w:val="21"/>
          <w:szCs w:val="21"/>
          <w:u w:val="single"/>
        </w:rPr>
        <w:t>APPRAISAL OFFICER</w:t>
      </w:r>
      <w:r w:rsidR="001B5573">
        <w:rPr>
          <w:rFonts w:ascii="Times New Roman" w:hAnsi="Times New Roman" w:cs="Times New Roman"/>
          <w:b/>
          <w:bCs/>
          <w:sz w:val="21"/>
          <w:szCs w:val="21"/>
          <w:u w:val="single"/>
        </w:rPr>
        <w:t xml:space="preserve"> </w:t>
      </w:r>
      <w:r w:rsidR="001B5573" w:rsidRPr="00C249C6">
        <w:rPr>
          <w:rFonts w:ascii="Times New Roman" w:hAnsi="Times New Roman" w:cs="Times New Roman"/>
          <w:b/>
          <w:bCs/>
          <w:sz w:val="21"/>
          <w:szCs w:val="21"/>
          <w:u w:val="single"/>
        </w:rPr>
        <w:t>|</w:t>
      </w:r>
      <w:r w:rsidR="001B5573">
        <w:rPr>
          <w:rFonts w:ascii="Times New Roman" w:hAnsi="Times New Roman" w:cs="Times New Roman"/>
          <w:b/>
          <w:bCs/>
          <w:sz w:val="21"/>
          <w:szCs w:val="21"/>
          <w:u w:val="single"/>
        </w:rPr>
        <w:t xml:space="preserve"> RISK MANAGEMENT</w:t>
      </w:r>
      <w:r w:rsidRPr="00533032">
        <w:rPr>
          <w:rFonts w:ascii="Times New Roman" w:hAnsi="Times New Roman" w:cs="Times New Roman"/>
          <w:b/>
          <w:bCs/>
          <w:sz w:val="21"/>
          <w:szCs w:val="21"/>
          <w:u w:val="single"/>
        </w:rPr>
        <w:tab/>
      </w:r>
      <w:r w:rsidRPr="00533032">
        <w:rPr>
          <w:rFonts w:ascii="Times New Roman" w:hAnsi="Times New Roman" w:cs="Times New Roman"/>
          <w:b/>
          <w:bCs/>
          <w:sz w:val="21"/>
          <w:szCs w:val="21"/>
          <w:u w:val="single"/>
        </w:rPr>
        <w:tab/>
      </w:r>
      <w:r w:rsidRPr="00533032">
        <w:rPr>
          <w:rFonts w:ascii="Times New Roman" w:hAnsi="Times New Roman" w:cs="Times New Roman"/>
          <w:b/>
          <w:bCs/>
          <w:sz w:val="21"/>
          <w:szCs w:val="21"/>
          <w:u w:val="single"/>
        </w:rPr>
        <w:tab/>
        <w:t xml:space="preserve">               </w:t>
      </w:r>
      <w:r w:rsidRPr="00533032">
        <w:rPr>
          <w:rFonts w:ascii="Times New Roman" w:hAnsi="Times New Roman" w:cs="Times New Roman"/>
          <w:b/>
          <w:bCs/>
          <w:sz w:val="21"/>
          <w:szCs w:val="21"/>
          <w:u w:val="single"/>
        </w:rPr>
        <w:tab/>
        <w:t xml:space="preserve">   </w:t>
      </w:r>
      <w:r w:rsidR="00054B34">
        <w:rPr>
          <w:rFonts w:ascii="Times New Roman" w:hAnsi="Times New Roman" w:cs="Times New Roman"/>
          <w:b/>
          <w:bCs/>
          <w:sz w:val="21"/>
          <w:szCs w:val="21"/>
          <w:u w:val="single"/>
        </w:rPr>
        <w:t xml:space="preserve">              </w:t>
      </w:r>
      <w:r>
        <w:rPr>
          <w:rFonts w:ascii="Times New Roman" w:hAnsi="Times New Roman" w:cs="Times New Roman"/>
          <w:b/>
          <w:bCs/>
          <w:sz w:val="21"/>
          <w:szCs w:val="21"/>
          <w:u w:val="single"/>
        </w:rPr>
        <w:t>Lagos, Nigeria</w:t>
      </w:r>
    </w:p>
    <w:p w14:paraId="6C8652BB" w14:textId="65444F7E" w:rsidR="00E80472" w:rsidRPr="00776D0B" w:rsidRDefault="00E80472" w:rsidP="00E80472">
      <w:pPr>
        <w:spacing w:after="0" w:line="240" w:lineRule="auto"/>
        <w:jc w:val="both"/>
        <w:rPr>
          <w:rFonts w:ascii="Times New Roman" w:hAnsi="Times New Roman" w:cs="Times New Roman"/>
          <w:b/>
          <w:sz w:val="21"/>
          <w:szCs w:val="21"/>
          <w:u w:val="single"/>
        </w:rPr>
      </w:pPr>
      <w:r w:rsidRPr="00776D0B">
        <w:rPr>
          <w:rFonts w:ascii="Times New Roman" w:hAnsi="Times New Roman" w:cs="Times New Roman"/>
          <w:b/>
          <w:sz w:val="21"/>
          <w:szCs w:val="21"/>
          <w:u w:val="single"/>
        </w:rPr>
        <w:t>JOB DESCRIPTION</w:t>
      </w:r>
    </w:p>
    <w:p w14:paraId="7820C9EA" w14:textId="77777777" w:rsidR="00E80472" w:rsidRPr="00776D0B" w:rsidRDefault="00E80472" w:rsidP="001B5573">
      <w:pPr>
        <w:numPr>
          <w:ilvl w:val="0"/>
          <w:numId w:val="30"/>
        </w:numPr>
        <w:spacing w:after="0" w:line="240" w:lineRule="auto"/>
        <w:jc w:val="both"/>
        <w:rPr>
          <w:rFonts w:ascii="Times New Roman" w:hAnsi="Times New Roman" w:cs="Times New Roman"/>
          <w:sz w:val="21"/>
          <w:szCs w:val="21"/>
        </w:rPr>
      </w:pPr>
      <w:r w:rsidRPr="00776D0B">
        <w:rPr>
          <w:rFonts w:ascii="Times New Roman" w:hAnsi="Times New Roman" w:cs="Times New Roman"/>
          <w:sz w:val="21"/>
          <w:szCs w:val="21"/>
        </w:rPr>
        <w:t>Reconcile credit related accounts and complaints from customers for refund of excess bank charges</w:t>
      </w:r>
    </w:p>
    <w:p w14:paraId="1CEF0B20" w14:textId="77777777" w:rsidR="00E80472" w:rsidRPr="00776D0B" w:rsidRDefault="00E80472" w:rsidP="001B5573">
      <w:pPr>
        <w:numPr>
          <w:ilvl w:val="0"/>
          <w:numId w:val="30"/>
        </w:numPr>
        <w:spacing w:after="0" w:line="240" w:lineRule="auto"/>
        <w:jc w:val="both"/>
        <w:rPr>
          <w:rFonts w:ascii="Times New Roman" w:hAnsi="Times New Roman" w:cs="Times New Roman"/>
          <w:sz w:val="21"/>
          <w:szCs w:val="21"/>
        </w:rPr>
      </w:pPr>
      <w:r w:rsidRPr="00776D0B">
        <w:rPr>
          <w:rFonts w:ascii="Times New Roman" w:hAnsi="Times New Roman" w:cs="Times New Roman"/>
          <w:sz w:val="21"/>
          <w:szCs w:val="21"/>
        </w:rPr>
        <w:t>Undertakes credit analysis and review for presentation at Central Credit Committee (CCC) for approval</w:t>
      </w:r>
    </w:p>
    <w:p w14:paraId="198A7A82" w14:textId="77777777" w:rsidR="00E80472" w:rsidRPr="00776D0B" w:rsidRDefault="00E80472" w:rsidP="001B5573">
      <w:pPr>
        <w:numPr>
          <w:ilvl w:val="0"/>
          <w:numId w:val="30"/>
        </w:numPr>
        <w:spacing w:after="0" w:line="240" w:lineRule="auto"/>
        <w:jc w:val="both"/>
        <w:rPr>
          <w:rFonts w:ascii="Times New Roman" w:hAnsi="Times New Roman" w:cs="Times New Roman"/>
          <w:sz w:val="21"/>
          <w:szCs w:val="21"/>
        </w:rPr>
      </w:pPr>
      <w:r w:rsidRPr="00776D0B">
        <w:rPr>
          <w:rFonts w:ascii="Times New Roman" w:hAnsi="Times New Roman" w:cs="Times New Roman"/>
          <w:sz w:val="21"/>
          <w:szCs w:val="21"/>
        </w:rPr>
        <w:t>Prepares Board Credit Committee paper (BCC) for approval to issue offer letter based on CCC recommendation for approvals beyond their limit</w:t>
      </w:r>
    </w:p>
    <w:p w14:paraId="708A8352" w14:textId="77777777" w:rsidR="00E80472" w:rsidRPr="00776D0B" w:rsidRDefault="00E80472" w:rsidP="001B5573">
      <w:pPr>
        <w:numPr>
          <w:ilvl w:val="0"/>
          <w:numId w:val="30"/>
        </w:numPr>
        <w:spacing w:after="0" w:line="240" w:lineRule="auto"/>
        <w:jc w:val="both"/>
        <w:rPr>
          <w:rFonts w:ascii="Times New Roman" w:hAnsi="Times New Roman" w:cs="Times New Roman"/>
          <w:sz w:val="21"/>
          <w:szCs w:val="21"/>
        </w:rPr>
      </w:pPr>
      <w:r w:rsidRPr="00776D0B">
        <w:rPr>
          <w:rFonts w:ascii="Times New Roman" w:hAnsi="Times New Roman" w:cs="Times New Roman"/>
          <w:sz w:val="21"/>
          <w:szCs w:val="21"/>
        </w:rPr>
        <w:t>Appraises branch request for release of shipping documents</w:t>
      </w:r>
    </w:p>
    <w:p w14:paraId="0CDCE68A" w14:textId="77777777" w:rsidR="00E80472" w:rsidRPr="00776D0B" w:rsidRDefault="00E80472" w:rsidP="001B5573">
      <w:pPr>
        <w:numPr>
          <w:ilvl w:val="0"/>
          <w:numId w:val="30"/>
        </w:numPr>
        <w:spacing w:after="0" w:line="240" w:lineRule="auto"/>
        <w:jc w:val="both"/>
        <w:rPr>
          <w:rFonts w:ascii="Times New Roman" w:hAnsi="Times New Roman" w:cs="Times New Roman"/>
          <w:sz w:val="21"/>
          <w:szCs w:val="21"/>
        </w:rPr>
      </w:pPr>
      <w:r w:rsidRPr="00776D0B">
        <w:rPr>
          <w:rFonts w:ascii="Times New Roman" w:hAnsi="Times New Roman" w:cs="Times New Roman"/>
          <w:sz w:val="21"/>
          <w:szCs w:val="21"/>
        </w:rPr>
        <w:t>Appraisals of TOD requests bank-wide for management’s approval</w:t>
      </w:r>
    </w:p>
    <w:p w14:paraId="1184F874" w14:textId="77777777" w:rsidR="00E80472" w:rsidRPr="00776D0B" w:rsidRDefault="00E80472" w:rsidP="001B5573">
      <w:pPr>
        <w:numPr>
          <w:ilvl w:val="0"/>
          <w:numId w:val="30"/>
        </w:numPr>
        <w:spacing w:after="0" w:line="240" w:lineRule="auto"/>
        <w:jc w:val="both"/>
        <w:rPr>
          <w:rFonts w:ascii="Times New Roman" w:hAnsi="Times New Roman" w:cs="Times New Roman"/>
          <w:sz w:val="21"/>
          <w:szCs w:val="21"/>
        </w:rPr>
      </w:pPr>
      <w:r w:rsidRPr="00776D0B">
        <w:rPr>
          <w:rFonts w:ascii="Times New Roman" w:hAnsi="Times New Roman" w:cs="Times New Roman"/>
          <w:sz w:val="21"/>
          <w:szCs w:val="21"/>
        </w:rPr>
        <w:t>Prepares Executive Management memo seeking approval on concession</w:t>
      </w:r>
    </w:p>
    <w:p w14:paraId="0F52E3EF" w14:textId="1F191198" w:rsidR="006A0102" w:rsidRPr="006A0102" w:rsidRDefault="00E80472" w:rsidP="001B5573">
      <w:pPr>
        <w:numPr>
          <w:ilvl w:val="0"/>
          <w:numId w:val="30"/>
        </w:numPr>
        <w:spacing w:after="0" w:line="240" w:lineRule="auto"/>
        <w:jc w:val="both"/>
        <w:rPr>
          <w:rFonts w:ascii="Times New Roman" w:hAnsi="Times New Roman" w:cs="Times New Roman"/>
          <w:sz w:val="21"/>
          <w:szCs w:val="21"/>
        </w:rPr>
      </w:pPr>
      <w:r w:rsidRPr="00776D0B">
        <w:rPr>
          <w:rFonts w:ascii="Times New Roman" w:hAnsi="Times New Roman" w:cs="Times New Roman"/>
          <w:sz w:val="21"/>
          <w:szCs w:val="21"/>
        </w:rPr>
        <w:t>Investigates and advises Human Resources Department on outstanding relating to ext staff.</w:t>
      </w:r>
    </w:p>
    <w:p w14:paraId="61F3A974" w14:textId="1D0F434D" w:rsidR="00E80472" w:rsidRPr="006A0102" w:rsidRDefault="00E80472" w:rsidP="006A0102">
      <w:pPr>
        <w:pStyle w:val="ListParagraph"/>
        <w:numPr>
          <w:ilvl w:val="0"/>
          <w:numId w:val="14"/>
        </w:numPr>
        <w:pBdr>
          <w:top w:val="single" w:sz="4" w:space="2" w:color="auto"/>
          <w:bottom w:val="single" w:sz="4" w:space="1" w:color="auto"/>
        </w:pBdr>
        <w:spacing w:after="0" w:line="240" w:lineRule="auto"/>
        <w:rPr>
          <w:rFonts w:ascii="Times New Roman" w:hAnsi="Times New Roman" w:cs="Times New Roman"/>
          <w:b/>
          <w:bCs/>
          <w:sz w:val="4"/>
          <w:szCs w:val="4"/>
        </w:rPr>
      </w:pPr>
    </w:p>
    <w:p w14:paraId="1C61937C" w14:textId="387E23D1" w:rsidR="00054B34" w:rsidRPr="00533032" w:rsidRDefault="006A0102" w:rsidP="00054B34">
      <w:pPr>
        <w:autoSpaceDE w:val="0"/>
        <w:autoSpaceDN w:val="0"/>
        <w:adjustRightInd w:val="0"/>
        <w:spacing w:after="0" w:line="240" w:lineRule="auto"/>
        <w:jc w:val="both"/>
        <w:rPr>
          <w:rFonts w:ascii="Times New Roman" w:hAnsi="Times New Roman" w:cs="Times New Roman"/>
          <w:b/>
          <w:bCs/>
          <w:sz w:val="21"/>
          <w:szCs w:val="21"/>
        </w:rPr>
      </w:pPr>
      <w:r>
        <w:rPr>
          <w:rFonts w:ascii="Times New Roman" w:hAnsi="Times New Roman" w:cs="Times New Roman"/>
          <w:b/>
          <w:bCs/>
          <w:sz w:val="21"/>
          <w:szCs w:val="21"/>
        </w:rPr>
        <w:t>AGE INTERNATIONAL</w:t>
      </w:r>
      <w:r w:rsidR="00054B34">
        <w:rPr>
          <w:rFonts w:ascii="Times New Roman" w:hAnsi="Times New Roman" w:cs="Times New Roman"/>
          <w:b/>
          <w:bCs/>
          <w:sz w:val="21"/>
          <w:szCs w:val="21"/>
        </w:rPr>
        <w:tab/>
      </w:r>
      <w:r w:rsidR="00054B34">
        <w:rPr>
          <w:rFonts w:ascii="Times New Roman" w:hAnsi="Times New Roman" w:cs="Times New Roman"/>
          <w:b/>
          <w:bCs/>
          <w:sz w:val="21"/>
          <w:szCs w:val="21"/>
        </w:rPr>
        <w:tab/>
      </w:r>
      <w:r w:rsidR="00054B34" w:rsidRPr="00533032">
        <w:rPr>
          <w:rFonts w:ascii="Times New Roman" w:hAnsi="Times New Roman" w:cs="Times New Roman"/>
          <w:b/>
          <w:bCs/>
          <w:sz w:val="21"/>
          <w:szCs w:val="21"/>
        </w:rPr>
        <w:tab/>
      </w:r>
      <w:r w:rsidR="00054B34" w:rsidRPr="00533032">
        <w:rPr>
          <w:rFonts w:ascii="Times New Roman" w:hAnsi="Times New Roman" w:cs="Times New Roman"/>
          <w:b/>
          <w:bCs/>
          <w:sz w:val="21"/>
          <w:szCs w:val="21"/>
        </w:rPr>
        <w:tab/>
      </w:r>
      <w:r w:rsidR="00054B34" w:rsidRPr="00533032">
        <w:rPr>
          <w:rFonts w:ascii="Times New Roman" w:hAnsi="Times New Roman" w:cs="Times New Roman"/>
          <w:b/>
          <w:bCs/>
          <w:sz w:val="21"/>
          <w:szCs w:val="21"/>
        </w:rPr>
        <w:tab/>
      </w:r>
      <w:r w:rsidR="00054B34" w:rsidRPr="00533032">
        <w:rPr>
          <w:rFonts w:ascii="Times New Roman" w:hAnsi="Times New Roman" w:cs="Times New Roman"/>
          <w:b/>
          <w:bCs/>
          <w:sz w:val="21"/>
          <w:szCs w:val="21"/>
        </w:rPr>
        <w:tab/>
      </w:r>
      <w:r w:rsidR="00054B34" w:rsidRPr="00533032">
        <w:rPr>
          <w:rFonts w:ascii="Times New Roman" w:hAnsi="Times New Roman" w:cs="Times New Roman"/>
          <w:b/>
          <w:bCs/>
          <w:sz w:val="21"/>
          <w:szCs w:val="21"/>
        </w:rPr>
        <w:tab/>
      </w:r>
      <w:r w:rsidR="00054B34" w:rsidRPr="00533032">
        <w:rPr>
          <w:rFonts w:ascii="Times New Roman" w:hAnsi="Times New Roman" w:cs="Times New Roman"/>
          <w:b/>
          <w:bCs/>
          <w:sz w:val="21"/>
          <w:szCs w:val="21"/>
        </w:rPr>
        <w:tab/>
        <w:t xml:space="preserve">   </w:t>
      </w:r>
      <w:r w:rsidR="00054B34">
        <w:rPr>
          <w:rFonts w:ascii="Times New Roman" w:hAnsi="Times New Roman" w:cs="Times New Roman"/>
          <w:b/>
          <w:bCs/>
          <w:sz w:val="21"/>
          <w:szCs w:val="21"/>
        </w:rPr>
        <w:t xml:space="preserve">    June</w:t>
      </w:r>
      <w:r w:rsidR="00054B34" w:rsidRPr="00533032">
        <w:rPr>
          <w:rFonts w:ascii="Times New Roman" w:hAnsi="Times New Roman" w:cs="Times New Roman"/>
          <w:b/>
          <w:bCs/>
          <w:sz w:val="21"/>
          <w:szCs w:val="21"/>
        </w:rPr>
        <w:t xml:space="preserve"> </w:t>
      </w:r>
      <w:r w:rsidR="00054B34">
        <w:rPr>
          <w:rFonts w:ascii="Times New Roman" w:hAnsi="Times New Roman" w:cs="Times New Roman"/>
          <w:b/>
          <w:bCs/>
          <w:sz w:val="21"/>
          <w:szCs w:val="21"/>
        </w:rPr>
        <w:t>1998</w:t>
      </w:r>
      <w:r w:rsidR="00054B34" w:rsidRPr="00533032">
        <w:rPr>
          <w:rFonts w:ascii="Times New Roman" w:hAnsi="Times New Roman" w:cs="Times New Roman"/>
          <w:b/>
          <w:bCs/>
          <w:sz w:val="21"/>
          <w:szCs w:val="21"/>
        </w:rPr>
        <w:t xml:space="preserve"> </w:t>
      </w:r>
      <w:r w:rsidR="00054B34">
        <w:rPr>
          <w:rFonts w:ascii="Times New Roman" w:hAnsi="Times New Roman" w:cs="Times New Roman"/>
          <w:b/>
          <w:bCs/>
          <w:sz w:val="21"/>
          <w:szCs w:val="21"/>
        </w:rPr>
        <w:t>-</w:t>
      </w:r>
      <w:r w:rsidR="00054B34" w:rsidRPr="00533032">
        <w:rPr>
          <w:rFonts w:ascii="Times New Roman" w:hAnsi="Times New Roman" w:cs="Times New Roman"/>
          <w:b/>
          <w:bCs/>
          <w:sz w:val="21"/>
          <w:szCs w:val="21"/>
        </w:rPr>
        <w:t xml:space="preserve"> </w:t>
      </w:r>
      <w:r w:rsidR="00054B34">
        <w:rPr>
          <w:rFonts w:ascii="Times New Roman" w:hAnsi="Times New Roman" w:cs="Times New Roman"/>
          <w:b/>
          <w:bCs/>
          <w:sz w:val="21"/>
          <w:szCs w:val="21"/>
        </w:rPr>
        <w:t>December 2000</w:t>
      </w:r>
    </w:p>
    <w:p w14:paraId="6663C314" w14:textId="75518F1E" w:rsidR="00054B34" w:rsidRPr="00533032" w:rsidRDefault="00054B34" w:rsidP="00054B34">
      <w:pPr>
        <w:autoSpaceDE w:val="0"/>
        <w:autoSpaceDN w:val="0"/>
        <w:adjustRightInd w:val="0"/>
        <w:spacing w:after="0" w:line="240" w:lineRule="auto"/>
        <w:jc w:val="both"/>
        <w:rPr>
          <w:rFonts w:ascii="Times New Roman" w:hAnsi="Times New Roman" w:cs="Times New Roman"/>
          <w:b/>
          <w:bCs/>
          <w:sz w:val="21"/>
          <w:szCs w:val="21"/>
        </w:rPr>
      </w:pPr>
      <w:r>
        <w:rPr>
          <w:rFonts w:ascii="Times New Roman" w:hAnsi="Times New Roman" w:cs="Times New Roman"/>
          <w:b/>
          <w:bCs/>
          <w:sz w:val="21"/>
          <w:szCs w:val="21"/>
          <w:u w:val="single"/>
        </w:rPr>
        <w:t>ASSISTANT MANAGER FINANCE &amp; CONTROL</w:t>
      </w:r>
      <w:r w:rsidR="001B5573">
        <w:rPr>
          <w:rFonts w:ascii="Times New Roman" w:hAnsi="Times New Roman" w:cs="Times New Roman"/>
          <w:b/>
          <w:bCs/>
          <w:sz w:val="21"/>
          <w:szCs w:val="21"/>
          <w:u w:val="single"/>
        </w:rPr>
        <w:t xml:space="preserve"> </w:t>
      </w:r>
      <w:r w:rsidR="001B5573" w:rsidRPr="00C249C6">
        <w:rPr>
          <w:rFonts w:ascii="Times New Roman" w:hAnsi="Times New Roman" w:cs="Times New Roman"/>
          <w:b/>
          <w:bCs/>
          <w:sz w:val="21"/>
          <w:szCs w:val="21"/>
          <w:u w:val="single"/>
        </w:rPr>
        <w:t>|</w:t>
      </w:r>
      <w:r w:rsidR="001B5573">
        <w:rPr>
          <w:rFonts w:ascii="Times New Roman" w:hAnsi="Times New Roman" w:cs="Times New Roman"/>
          <w:b/>
          <w:bCs/>
          <w:sz w:val="21"/>
          <w:szCs w:val="21"/>
          <w:u w:val="single"/>
        </w:rPr>
        <w:t xml:space="preserve"> FINANCE</w:t>
      </w:r>
      <w:r w:rsidRPr="00533032">
        <w:rPr>
          <w:rFonts w:ascii="Times New Roman" w:hAnsi="Times New Roman" w:cs="Times New Roman"/>
          <w:b/>
          <w:bCs/>
          <w:sz w:val="21"/>
          <w:szCs w:val="21"/>
          <w:u w:val="single"/>
        </w:rPr>
        <w:tab/>
      </w:r>
      <w:r w:rsidRPr="00533032">
        <w:rPr>
          <w:rFonts w:ascii="Times New Roman" w:hAnsi="Times New Roman" w:cs="Times New Roman"/>
          <w:b/>
          <w:bCs/>
          <w:sz w:val="21"/>
          <w:szCs w:val="21"/>
          <w:u w:val="single"/>
        </w:rPr>
        <w:tab/>
      </w:r>
      <w:r w:rsidRPr="00533032">
        <w:rPr>
          <w:rFonts w:ascii="Times New Roman" w:hAnsi="Times New Roman" w:cs="Times New Roman"/>
          <w:b/>
          <w:bCs/>
          <w:sz w:val="21"/>
          <w:szCs w:val="21"/>
          <w:u w:val="single"/>
        </w:rPr>
        <w:tab/>
        <w:t xml:space="preserve">               </w:t>
      </w:r>
      <w:r w:rsidRPr="00533032">
        <w:rPr>
          <w:rFonts w:ascii="Times New Roman" w:hAnsi="Times New Roman" w:cs="Times New Roman"/>
          <w:b/>
          <w:bCs/>
          <w:sz w:val="21"/>
          <w:szCs w:val="21"/>
          <w:u w:val="single"/>
        </w:rPr>
        <w:tab/>
        <w:t xml:space="preserve">   </w:t>
      </w:r>
      <w:r>
        <w:rPr>
          <w:rFonts w:ascii="Times New Roman" w:hAnsi="Times New Roman" w:cs="Times New Roman"/>
          <w:b/>
          <w:bCs/>
          <w:sz w:val="21"/>
          <w:szCs w:val="21"/>
          <w:u w:val="single"/>
        </w:rPr>
        <w:t>Lagos, Nigeria</w:t>
      </w:r>
    </w:p>
    <w:p w14:paraId="59E6F699" w14:textId="53D7A112" w:rsidR="00E80472" w:rsidRPr="00776D0B" w:rsidRDefault="00E80472" w:rsidP="00E80472">
      <w:pPr>
        <w:pStyle w:val="Heading1"/>
        <w:spacing w:before="0" w:after="0" w:line="240" w:lineRule="auto"/>
        <w:jc w:val="both"/>
        <w:rPr>
          <w:rFonts w:ascii="Times New Roman" w:hAnsi="Times New Roman"/>
          <w:sz w:val="21"/>
          <w:szCs w:val="21"/>
        </w:rPr>
      </w:pPr>
      <w:r w:rsidRPr="00776D0B">
        <w:rPr>
          <w:rFonts w:ascii="Times New Roman" w:hAnsi="Times New Roman"/>
          <w:sz w:val="21"/>
          <w:szCs w:val="21"/>
          <w:u w:val="single"/>
        </w:rPr>
        <w:t>JOB DESCRIPTION</w:t>
      </w:r>
    </w:p>
    <w:p w14:paraId="0C8F2F64" w14:textId="77777777" w:rsidR="00E80472" w:rsidRPr="00776D0B" w:rsidRDefault="00E80472" w:rsidP="001B5573">
      <w:pPr>
        <w:numPr>
          <w:ilvl w:val="0"/>
          <w:numId w:val="28"/>
        </w:numPr>
        <w:spacing w:after="0" w:line="240" w:lineRule="auto"/>
        <w:jc w:val="both"/>
        <w:rPr>
          <w:rFonts w:ascii="Times New Roman" w:hAnsi="Times New Roman" w:cs="Times New Roman"/>
          <w:sz w:val="21"/>
          <w:szCs w:val="21"/>
        </w:rPr>
      </w:pPr>
      <w:r w:rsidRPr="00776D0B">
        <w:rPr>
          <w:rFonts w:ascii="Times New Roman" w:hAnsi="Times New Roman" w:cs="Times New Roman"/>
          <w:sz w:val="21"/>
          <w:szCs w:val="21"/>
        </w:rPr>
        <w:t>Overall responsibility for credit administration and Debtors / delinquency management which includes</w:t>
      </w:r>
    </w:p>
    <w:p w14:paraId="6C19C0B4" w14:textId="77777777" w:rsidR="00E80472" w:rsidRPr="00776D0B" w:rsidRDefault="00E80472" w:rsidP="001B5573">
      <w:pPr>
        <w:numPr>
          <w:ilvl w:val="0"/>
          <w:numId w:val="29"/>
        </w:numPr>
        <w:spacing w:after="0" w:line="240" w:lineRule="auto"/>
        <w:jc w:val="both"/>
        <w:rPr>
          <w:rFonts w:ascii="Times New Roman" w:hAnsi="Times New Roman" w:cs="Times New Roman"/>
          <w:sz w:val="21"/>
          <w:szCs w:val="21"/>
        </w:rPr>
      </w:pPr>
      <w:r w:rsidRPr="00776D0B">
        <w:rPr>
          <w:rFonts w:ascii="Times New Roman" w:hAnsi="Times New Roman" w:cs="Times New Roman"/>
          <w:sz w:val="21"/>
          <w:szCs w:val="21"/>
        </w:rPr>
        <w:t>Credit Management Reporting</w:t>
      </w:r>
    </w:p>
    <w:p w14:paraId="3302AE21" w14:textId="77777777" w:rsidR="00E80472" w:rsidRPr="00776D0B" w:rsidRDefault="00E80472" w:rsidP="001B5573">
      <w:pPr>
        <w:numPr>
          <w:ilvl w:val="0"/>
          <w:numId w:val="29"/>
        </w:numPr>
        <w:spacing w:after="0" w:line="240" w:lineRule="auto"/>
        <w:jc w:val="both"/>
        <w:rPr>
          <w:rFonts w:ascii="Times New Roman" w:hAnsi="Times New Roman" w:cs="Times New Roman"/>
          <w:sz w:val="21"/>
          <w:szCs w:val="21"/>
        </w:rPr>
      </w:pPr>
      <w:r w:rsidRPr="00776D0B">
        <w:rPr>
          <w:rFonts w:ascii="Times New Roman" w:hAnsi="Times New Roman" w:cs="Times New Roman"/>
          <w:sz w:val="21"/>
          <w:szCs w:val="21"/>
        </w:rPr>
        <w:t>Liaises with Finance and Account in ensuring accurate credit accounting.</w:t>
      </w:r>
    </w:p>
    <w:p w14:paraId="08DF01D5" w14:textId="77777777" w:rsidR="00E80472" w:rsidRPr="00776D0B" w:rsidRDefault="00E80472" w:rsidP="001B5573">
      <w:pPr>
        <w:numPr>
          <w:ilvl w:val="0"/>
          <w:numId w:val="29"/>
        </w:numPr>
        <w:spacing w:after="0" w:line="240" w:lineRule="auto"/>
        <w:jc w:val="both"/>
        <w:rPr>
          <w:rFonts w:ascii="Times New Roman" w:hAnsi="Times New Roman" w:cs="Times New Roman"/>
          <w:sz w:val="21"/>
          <w:szCs w:val="21"/>
        </w:rPr>
      </w:pPr>
      <w:r w:rsidRPr="00776D0B">
        <w:rPr>
          <w:rFonts w:ascii="Times New Roman" w:hAnsi="Times New Roman" w:cs="Times New Roman"/>
          <w:sz w:val="21"/>
          <w:szCs w:val="21"/>
        </w:rPr>
        <w:t xml:space="preserve">Provides management accounting information </w:t>
      </w:r>
    </w:p>
    <w:p w14:paraId="6E55F3AF" w14:textId="77777777" w:rsidR="00E80472" w:rsidRPr="00776D0B" w:rsidRDefault="00E80472" w:rsidP="001B5573">
      <w:pPr>
        <w:numPr>
          <w:ilvl w:val="0"/>
          <w:numId w:val="27"/>
        </w:numPr>
        <w:spacing w:after="0" w:line="240" w:lineRule="auto"/>
        <w:jc w:val="both"/>
        <w:rPr>
          <w:rFonts w:ascii="Times New Roman" w:hAnsi="Times New Roman" w:cs="Times New Roman"/>
          <w:sz w:val="21"/>
          <w:szCs w:val="21"/>
        </w:rPr>
      </w:pPr>
      <w:r w:rsidRPr="00776D0B">
        <w:rPr>
          <w:rFonts w:ascii="Times New Roman" w:hAnsi="Times New Roman" w:cs="Times New Roman"/>
          <w:sz w:val="21"/>
          <w:szCs w:val="21"/>
        </w:rPr>
        <w:t xml:space="preserve">Prepares Financial Statements for management and external audit purposes </w:t>
      </w:r>
    </w:p>
    <w:p w14:paraId="72728053" w14:textId="77777777" w:rsidR="00E80472" w:rsidRPr="00776D0B" w:rsidRDefault="00E80472" w:rsidP="001B5573">
      <w:pPr>
        <w:numPr>
          <w:ilvl w:val="0"/>
          <w:numId w:val="27"/>
        </w:numPr>
        <w:spacing w:after="0" w:line="240" w:lineRule="auto"/>
        <w:jc w:val="both"/>
        <w:rPr>
          <w:rFonts w:ascii="Times New Roman" w:hAnsi="Times New Roman" w:cs="Times New Roman"/>
          <w:sz w:val="21"/>
          <w:szCs w:val="21"/>
        </w:rPr>
      </w:pPr>
      <w:r w:rsidRPr="00776D0B">
        <w:rPr>
          <w:rFonts w:ascii="Times New Roman" w:hAnsi="Times New Roman" w:cs="Times New Roman"/>
          <w:sz w:val="21"/>
          <w:szCs w:val="21"/>
        </w:rPr>
        <w:t>Liaises with External Auditors during yearly audit exercise</w:t>
      </w:r>
    </w:p>
    <w:p w14:paraId="2DB1E4D1" w14:textId="77777777" w:rsidR="00E80472" w:rsidRPr="00776D0B" w:rsidRDefault="00E80472" w:rsidP="001B5573">
      <w:pPr>
        <w:numPr>
          <w:ilvl w:val="0"/>
          <w:numId w:val="27"/>
        </w:numPr>
        <w:spacing w:after="0" w:line="240" w:lineRule="auto"/>
        <w:jc w:val="both"/>
        <w:rPr>
          <w:rFonts w:ascii="Times New Roman" w:hAnsi="Times New Roman" w:cs="Times New Roman"/>
          <w:sz w:val="21"/>
          <w:szCs w:val="21"/>
        </w:rPr>
      </w:pPr>
      <w:r w:rsidRPr="00776D0B">
        <w:rPr>
          <w:rFonts w:ascii="Times New Roman" w:hAnsi="Times New Roman" w:cs="Times New Roman"/>
          <w:sz w:val="21"/>
          <w:szCs w:val="21"/>
        </w:rPr>
        <w:t>Does Tax computation and filing of annual returns</w:t>
      </w:r>
    </w:p>
    <w:p w14:paraId="1FC4BCE7" w14:textId="212C6734" w:rsidR="006A0102" w:rsidRPr="006A0102" w:rsidRDefault="00E80472" w:rsidP="001B5573">
      <w:pPr>
        <w:numPr>
          <w:ilvl w:val="0"/>
          <w:numId w:val="27"/>
        </w:numPr>
        <w:spacing w:after="0" w:line="240" w:lineRule="auto"/>
        <w:jc w:val="both"/>
        <w:rPr>
          <w:rFonts w:ascii="Times New Roman" w:hAnsi="Times New Roman" w:cs="Times New Roman"/>
          <w:sz w:val="21"/>
          <w:szCs w:val="21"/>
        </w:rPr>
      </w:pPr>
      <w:r w:rsidRPr="00776D0B">
        <w:rPr>
          <w:rFonts w:ascii="Times New Roman" w:hAnsi="Times New Roman" w:cs="Times New Roman"/>
          <w:sz w:val="21"/>
          <w:szCs w:val="21"/>
        </w:rPr>
        <w:t>Undertakes both Internal Audit and Systems Control</w:t>
      </w:r>
    </w:p>
    <w:p w14:paraId="5989A008" w14:textId="4D1A3B76" w:rsidR="00E80472" w:rsidRPr="006A0102" w:rsidRDefault="00E80472" w:rsidP="006A0102">
      <w:pPr>
        <w:pStyle w:val="ListParagraph"/>
        <w:numPr>
          <w:ilvl w:val="0"/>
          <w:numId w:val="14"/>
        </w:numPr>
        <w:pBdr>
          <w:top w:val="single" w:sz="4" w:space="2" w:color="auto"/>
          <w:bottom w:val="single" w:sz="4" w:space="1" w:color="auto"/>
        </w:pBdr>
        <w:spacing w:after="0" w:line="240" w:lineRule="auto"/>
        <w:rPr>
          <w:rFonts w:ascii="Times New Roman" w:hAnsi="Times New Roman" w:cs="Times New Roman"/>
          <w:b/>
          <w:bCs/>
          <w:sz w:val="4"/>
          <w:szCs w:val="4"/>
        </w:rPr>
      </w:pPr>
    </w:p>
    <w:p w14:paraId="0613246E" w14:textId="6DD03DA8" w:rsidR="00054B34" w:rsidRPr="00533032" w:rsidRDefault="00D42D4B" w:rsidP="00054B34">
      <w:pPr>
        <w:autoSpaceDE w:val="0"/>
        <w:autoSpaceDN w:val="0"/>
        <w:adjustRightInd w:val="0"/>
        <w:spacing w:after="0" w:line="240" w:lineRule="auto"/>
        <w:jc w:val="both"/>
        <w:rPr>
          <w:rFonts w:ascii="Times New Roman" w:hAnsi="Times New Roman" w:cs="Times New Roman"/>
          <w:b/>
          <w:bCs/>
          <w:sz w:val="21"/>
          <w:szCs w:val="21"/>
        </w:rPr>
      </w:pPr>
      <w:r>
        <w:rPr>
          <w:rFonts w:ascii="Times New Roman" w:hAnsi="Times New Roman" w:cs="Times New Roman"/>
          <w:b/>
          <w:bCs/>
          <w:sz w:val="21"/>
          <w:szCs w:val="21"/>
        </w:rPr>
        <w:t>AMERICAN OILFIELD DIVERS, NIGERIA</w:t>
      </w:r>
      <w:r w:rsidR="00054B34" w:rsidRPr="00533032">
        <w:rPr>
          <w:rFonts w:ascii="Times New Roman" w:hAnsi="Times New Roman" w:cs="Times New Roman"/>
          <w:b/>
          <w:bCs/>
          <w:sz w:val="21"/>
          <w:szCs w:val="21"/>
        </w:rPr>
        <w:tab/>
      </w:r>
      <w:r w:rsidR="00054B34" w:rsidRPr="00533032">
        <w:rPr>
          <w:rFonts w:ascii="Times New Roman" w:hAnsi="Times New Roman" w:cs="Times New Roman"/>
          <w:b/>
          <w:bCs/>
          <w:sz w:val="21"/>
          <w:szCs w:val="21"/>
        </w:rPr>
        <w:tab/>
      </w:r>
      <w:r w:rsidR="00054B34" w:rsidRPr="00533032">
        <w:rPr>
          <w:rFonts w:ascii="Times New Roman" w:hAnsi="Times New Roman" w:cs="Times New Roman"/>
          <w:b/>
          <w:bCs/>
          <w:sz w:val="21"/>
          <w:szCs w:val="21"/>
        </w:rPr>
        <w:tab/>
      </w:r>
      <w:r w:rsidR="00054B34" w:rsidRPr="00533032">
        <w:rPr>
          <w:rFonts w:ascii="Times New Roman" w:hAnsi="Times New Roman" w:cs="Times New Roman"/>
          <w:b/>
          <w:bCs/>
          <w:sz w:val="21"/>
          <w:szCs w:val="21"/>
        </w:rPr>
        <w:tab/>
      </w:r>
      <w:r w:rsidR="00054B34" w:rsidRPr="00533032">
        <w:rPr>
          <w:rFonts w:ascii="Times New Roman" w:hAnsi="Times New Roman" w:cs="Times New Roman"/>
          <w:b/>
          <w:bCs/>
          <w:sz w:val="21"/>
          <w:szCs w:val="21"/>
        </w:rPr>
        <w:tab/>
      </w:r>
      <w:r w:rsidR="00054B34" w:rsidRPr="00533032">
        <w:rPr>
          <w:rFonts w:ascii="Times New Roman" w:hAnsi="Times New Roman" w:cs="Times New Roman"/>
          <w:b/>
          <w:bCs/>
          <w:sz w:val="21"/>
          <w:szCs w:val="21"/>
        </w:rPr>
        <w:tab/>
        <w:t xml:space="preserve">   </w:t>
      </w:r>
      <w:r w:rsidR="00054B34">
        <w:rPr>
          <w:rFonts w:ascii="Times New Roman" w:hAnsi="Times New Roman" w:cs="Times New Roman"/>
          <w:b/>
          <w:bCs/>
          <w:sz w:val="21"/>
          <w:szCs w:val="21"/>
        </w:rPr>
        <w:t xml:space="preserve">    </w:t>
      </w:r>
      <w:r w:rsidR="00FD224A">
        <w:rPr>
          <w:rFonts w:ascii="Times New Roman" w:hAnsi="Times New Roman" w:cs="Times New Roman"/>
          <w:b/>
          <w:bCs/>
          <w:sz w:val="21"/>
          <w:szCs w:val="21"/>
        </w:rPr>
        <w:tab/>
      </w:r>
      <w:r w:rsidR="00411F28">
        <w:rPr>
          <w:rFonts w:ascii="Times New Roman" w:hAnsi="Times New Roman" w:cs="Times New Roman"/>
          <w:b/>
          <w:bCs/>
          <w:sz w:val="21"/>
          <w:szCs w:val="21"/>
        </w:rPr>
        <w:t xml:space="preserve">   </w:t>
      </w:r>
      <w:r w:rsidR="00054B34">
        <w:rPr>
          <w:rFonts w:ascii="Times New Roman" w:hAnsi="Times New Roman" w:cs="Times New Roman"/>
          <w:b/>
          <w:bCs/>
          <w:sz w:val="21"/>
          <w:szCs w:val="21"/>
        </w:rPr>
        <w:t>April</w:t>
      </w:r>
      <w:r w:rsidR="00054B34" w:rsidRPr="00533032">
        <w:rPr>
          <w:rFonts w:ascii="Times New Roman" w:hAnsi="Times New Roman" w:cs="Times New Roman"/>
          <w:b/>
          <w:bCs/>
          <w:sz w:val="21"/>
          <w:szCs w:val="21"/>
        </w:rPr>
        <w:t xml:space="preserve"> </w:t>
      </w:r>
      <w:r w:rsidR="00FD224A">
        <w:rPr>
          <w:rFonts w:ascii="Times New Roman" w:hAnsi="Times New Roman" w:cs="Times New Roman"/>
          <w:b/>
          <w:bCs/>
          <w:sz w:val="21"/>
          <w:szCs w:val="21"/>
        </w:rPr>
        <w:t>1997</w:t>
      </w:r>
      <w:r w:rsidR="00054B34" w:rsidRPr="00533032">
        <w:rPr>
          <w:rFonts w:ascii="Times New Roman" w:hAnsi="Times New Roman" w:cs="Times New Roman"/>
          <w:b/>
          <w:bCs/>
          <w:sz w:val="21"/>
          <w:szCs w:val="21"/>
        </w:rPr>
        <w:t xml:space="preserve"> </w:t>
      </w:r>
      <w:r w:rsidR="00054B34">
        <w:rPr>
          <w:rFonts w:ascii="Times New Roman" w:hAnsi="Times New Roman" w:cs="Times New Roman"/>
          <w:b/>
          <w:bCs/>
          <w:sz w:val="21"/>
          <w:szCs w:val="21"/>
        </w:rPr>
        <w:t>-</w:t>
      </w:r>
      <w:r w:rsidR="00054B34" w:rsidRPr="00533032">
        <w:rPr>
          <w:rFonts w:ascii="Times New Roman" w:hAnsi="Times New Roman" w:cs="Times New Roman"/>
          <w:b/>
          <w:bCs/>
          <w:sz w:val="21"/>
          <w:szCs w:val="21"/>
        </w:rPr>
        <w:t xml:space="preserve"> </w:t>
      </w:r>
      <w:r w:rsidR="00FD224A">
        <w:rPr>
          <w:rFonts w:ascii="Times New Roman" w:hAnsi="Times New Roman" w:cs="Times New Roman"/>
          <w:b/>
          <w:bCs/>
          <w:sz w:val="21"/>
          <w:szCs w:val="21"/>
        </w:rPr>
        <w:t>June</w:t>
      </w:r>
      <w:r w:rsidR="00054B34">
        <w:rPr>
          <w:rFonts w:ascii="Times New Roman" w:hAnsi="Times New Roman" w:cs="Times New Roman"/>
          <w:b/>
          <w:bCs/>
          <w:sz w:val="21"/>
          <w:szCs w:val="21"/>
        </w:rPr>
        <w:t xml:space="preserve"> </w:t>
      </w:r>
      <w:r w:rsidR="00FD224A">
        <w:rPr>
          <w:rFonts w:ascii="Times New Roman" w:hAnsi="Times New Roman" w:cs="Times New Roman"/>
          <w:b/>
          <w:bCs/>
          <w:sz w:val="21"/>
          <w:szCs w:val="21"/>
        </w:rPr>
        <w:t>1998</w:t>
      </w:r>
    </w:p>
    <w:p w14:paraId="27694D2E" w14:textId="0B7F2644" w:rsidR="00054B34" w:rsidRPr="00533032" w:rsidRDefault="00D42D4B" w:rsidP="00054B34">
      <w:pPr>
        <w:autoSpaceDE w:val="0"/>
        <w:autoSpaceDN w:val="0"/>
        <w:adjustRightInd w:val="0"/>
        <w:spacing w:after="0" w:line="240" w:lineRule="auto"/>
        <w:jc w:val="both"/>
        <w:rPr>
          <w:rFonts w:ascii="Times New Roman" w:hAnsi="Times New Roman" w:cs="Times New Roman"/>
          <w:b/>
          <w:bCs/>
          <w:sz w:val="21"/>
          <w:szCs w:val="21"/>
        </w:rPr>
      </w:pPr>
      <w:r>
        <w:rPr>
          <w:rFonts w:ascii="Times New Roman" w:hAnsi="Times New Roman" w:cs="Times New Roman"/>
          <w:b/>
          <w:bCs/>
          <w:sz w:val="21"/>
          <w:szCs w:val="21"/>
          <w:u w:val="single"/>
        </w:rPr>
        <w:t>EXEC. ASSISTANCE ACCOUNT &amp; FINANCE</w:t>
      </w:r>
      <w:r w:rsidR="001B5573">
        <w:rPr>
          <w:rFonts w:ascii="Times New Roman" w:hAnsi="Times New Roman" w:cs="Times New Roman"/>
          <w:b/>
          <w:bCs/>
          <w:sz w:val="21"/>
          <w:szCs w:val="21"/>
          <w:u w:val="single"/>
        </w:rPr>
        <w:t xml:space="preserve"> </w:t>
      </w:r>
      <w:r w:rsidR="001B5573" w:rsidRPr="00C249C6">
        <w:rPr>
          <w:rFonts w:ascii="Times New Roman" w:hAnsi="Times New Roman" w:cs="Times New Roman"/>
          <w:b/>
          <w:bCs/>
          <w:sz w:val="21"/>
          <w:szCs w:val="21"/>
          <w:u w:val="single"/>
        </w:rPr>
        <w:t>|</w:t>
      </w:r>
      <w:r w:rsidR="001B5573">
        <w:rPr>
          <w:rFonts w:ascii="Times New Roman" w:hAnsi="Times New Roman" w:cs="Times New Roman"/>
          <w:b/>
          <w:bCs/>
          <w:sz w:val="21"/>
          <w:szCs w:val="21"/>
          <w:u w:val="single"/>
        </w:rPr>
        <w:t xml:space="preserve"> FINANCE</w:t>
      </w:r>
      <w:r w:rsidR="00054B34" w:rsidRPr="00533032">
        <w:rPr>
          <w:rFonts w:ascii="Times New Roman" w:hAnsi="Times New Roman" w:cs="Times New Roman"/>
          <w:b/>
          <w:bCs/>
          <w:sz w:val="21"/>
          <w:szCs w:val="21"/>
          <w:u w:val="single"/>
        </w:rPr>
        <w:tab/>
      </w:r>
      <w:r w:rsidR="00054B34" w:rsidRPr="00533032">
        <w:rPr>
          <w:rFonts w:ascii="Times New Roman" w:hAnsi="Times New Roman" w:cs="Times New Roman"/>
          <w:b/>
          <w:bCs/>
          <w:sz w:val="21"/>
          <w:szCs w:val="21"/>
          <w:u w:val="single"/>
        </w:rPr>
        <w:tab/>
      </w:r>
      <w:r w:rsidR="00054B34" w:rsidRPr="00533032">
        <w:rPr>
          <w:rFonts w:ascii="Times New Roman" w:hAnsi="Times New Roman" w:cs="Times New Roman"/>
          <w:b/>
          <w:bCs/>
          <w:sz w:val="21"/>
          <w:szCs w:val="21"/>
          <w:u w:val="single"/>
        </w:rPr>
        <w:tab/>
      </w:r>
      <w:r w:rsidR="00054B34" w:rsidRPr="00533032">
        <w:rPr>
          <w:rFonts w:ascii="Times New Roman" w:hAnsi="Times New Roman" w:cs="Times New Roman"/>
          <w:b/>
          <w:bCs/>
          <w:sz w:val="21"/>
          <w:szCs w:val="21"/>
          <w:u w:val="single"/>
        </w:rPr>
        <w:tab/>
        <w:t xml:space="preserve">               </w:t>
      </w:r>
      <w:r w:rsidR="00054B34" w:rsidRPr="00533032">
        <w:rPr>
          <w:rFonts w:ascii="Times New Roman" w:hAnsi="Times New Roman" w:cs="Times New Roman"/>
          <w:b/>
          <w:bCs/>
          <w:sz w:val="21"/>
          <w:szCs w:val="21"/>
          <w:u w:val="single"/>
        </w:rPr>
        <w:tab/>
        <w:t xml:space="preserve">   </w:t>
      </w:r>
      <w:r w:rsidR="00054B34">
        <w:rPr>
          <w:rFonts w:ascii="Times New Roman" w:hAnsi="Times New Roman" w:cs="Times New Roman"/>
          <w:b/>
          <w:bCs/>
          <w:sz w:val="21"/>
          <w:szCs w:val="21"/>
          <w:u w:val="single"/>
        </w:rPr>
        <w:t>Lagos, Nigeria</w:t>
      </w:r>
    </w:p>
    <w:p w14:paraId="4DB8E75E" w14:textId="687AC2CD" w:rsidR="00E80472" w:rsidRPr="00776D0B" w:rsidRDefault="00E80472" w:rsidP="00E80472">
      <w:pPr>
        <w:pStyle w:val="Heading1"/>
        <w:spacing w:before="0" w:after="0" w:line="240" w:lineRule="auto"/>
        <w:jc w:val="both"/>
        <w:rPr>
          <w:rFonts w:ascii="Times New Roman" w:hAnsi="Times New Roman"/>
          <w:sz w:val="21"/>
          <w:szCs w:val="21"/>
        </w:rPr>
      </w:pPr>
      <w:r w:rsidRPr="00776D0B">
        <w:rPr>
          <w:rFonts w:ascii="Times New Roman" w:hAnsi="Times New Roman"/>
          <w:sz w:val="21"/>
          <w:szCs w:val="21"/>
          <w:u w:val="single"/>
        </w:rPr>
        <w:t>JOB DESCRIPTION</w:t>
      </w:r>
    </w:p>
    <w:p w14:paraId="4990E507" w14:textId="77777777" w:rsidR="00E80472" w:rsidRPr="00776D0B" w:rsidRDefault="00E80472" w:rsidP="001B5573">
      <w:pPr>
        <w:numPr>
          <w:ilvl w:val="0"/>
          <w:numId w:val="26"/>
        </w:numPr>
        <w:spacing w:after="0" w:line="240" w:lineRule="auto"/>
        <w:jc w:val="both"/>
        <w:rPr>
          <w:rFonts w:ascii="Times New Roman" w:hAnsi="Times New Roman" w:cs="Times New Roman"/>
          <w:sz w:val="21"/>
          <w:szCs w:val="21"/>
        </w:rPr>
      </w:pPr>
      <w:r w:rsidRPr="00776D0B">
        <w:rPr>
          <w:rFonts w:ascii="Times New Roman" w:hAnsi="Times New Roman" w:cs="Times New Roman"/>
          <w:sz w:val="21"/>
          <w:szCs w:val="21"/>
        </w:rPr>
        <w:t>Undertakes payable and receivable tracking</w:t>
      </w:r>
    </w:p>
    <w:p w14:paraId="56AF1C40" w14:textId="77777777" w:rsidR="00E80472" w:rsidRPr="00776D0B" w:rsidRDefault="00E80472" w:rsidP="001B5573">
      <w:pPr>
        <w:numPr>
          <w:ilvl w:val="0"/>
          <w:numId w:val="26"/>
        </w:numPr>
        <w:spacing w:after="0" w:line="240" w:lineRule="auto"/>
        <w:jc w:val="both"/>
        <w:rPr>
          <w:rFonts w:ascii="Times New Roman" w:hAnsi="Times New Roman" w:cs="Times New Roman"/>
          <w:sz w:val="21"/>
          <w:szCs w:val="21"/>
        </w:rPr>
      </w:pPr>
      <w:r w:rsidRPr="00776D0B">
        <w:rPr>
          <w:rFonts w:ascii="Times New Roman" w:hAnsi="Times New Roman" w:cs="Times New Roman"/>
          <w:sz w:val="21"/>
          <w:szCs w:val="21"/>
        </w:rPr>
        <w:t>Processes financial Data into the dedicate financial software (Peachtree Accounting)</w:t>
      </w:r>
    </w:p>
    <w:p w14:paraId="16DBB3DF" w14:textId="77777777" w:rsidR="00E80472" w:rsidRPr="00776D0B" w:rsidRDefault="00E80472" w:rsidP="001B5573">
      <w:pPr>
        <w:numPr>
          <w:ilvl w:val="0"/>
          <w:numId w:val="26"/>
        </w:numPr>
        <w:spacing w:after="0" w:line="240" w:lineRule="auto"/>
        <w:jc w:val="both"/>
        <w:rPr>
          <w:rFonts w:ascii="Times New Roman" w:hAnsi="Times New Roman" w:cs="Times New Roman"/>
          <w:sz w:val="21"/>
          <w:szCs w:val="21"/>
        </w:rPr>
      </w:pPr>
      <w:r w:rsidRPr="00776D0B">
        <w:rPr>
          <w:rFonts w:ascii="Times New Roman" w:hAnsi="Times New Roman" w:cs="Times New Roman"/>
          <w:sz w:val="21"/>
          <w:szCs w:val="21"/>
        </w:rPr>
        <w:t>Prepares various accounts and management reports</w:t>
      </w:r>
    </w:p>
    <w:p w14:paraId="059025B7" w14:textId="77777777" w:rsidR="00E80472" w:rsidRPr="00776D0B" w:rsidRDefault="00E80472" w:rsidP="001B5573">
      <w:pPr>
        <w:numPr>
          <w:ilvl w:val="0"/>
          <w:numId w:val="26"/>
        </w:numPr>
        <w:spacing w:after="0" w:line="240" w:lineRule="auto"/>
        <w:jc w:val="both"/>
        <w:rPr>
          <w:rFonts w:ascii="Times New Roman" w:hAnsi="Times New Roman" w:cs="Times New Roman"/>
          <w:sz w:val="21"/>
          <w:szCs w:val="21"/>
        </w:rPr>
      </w:pPr>
      <w:r w:rsidRPr="00776D0B">
        <w:rPr>
          <w:rFonts w:ascii="Times New Roman" w:hAnsi="Times New Roman" w:cs="Times New Roman"/>
          <w:sz w:val="21"/>
          <w:szCs w:val="21"/>
        </w:rPr>
        <w:t>Reconciles Financial Statement with various general and primary ledgers</w:t>
      </w:r>
    </w:p>
    <w:p w14:paraId="06039DB3" w14:textId="77777777" w:rsidR="00E80472" w:rsidRPr="00776D0B" w:rsidRDefault="00E80472" w:rsidP="001B5573">
      <w:pPr>
        <w:numPr>
          <w:ilvl w:val="0"/>
          <w:numId w:val="26"/>
        </w:numPr>
        <w:spacing w:after="0" w:line="240" w:lineRule="auto"/>
        <w:jc w:val="both"/>
        <w:rPr>
          <w:rFonts w:ascii="Times New Roman" w:hAnsi="Times New Roman" w:cs="Times New Roman"/>
          <w:sz w:val="21"/>
          <w:szCs w:val="21"/>
        </w:rPr>
      </w:pPr>
      <w:r w:rsidRPr="00776D0B">
        <w:rPr>
          <w:rFonts w:ascii="Times New Roman" w:hAnsi="Times New Roman" w:cs="Times New Roman"/>
          <w:sz w:val="21"/>
          <w:szCs w:val="21"/>
        </w:rPr>
        <w:t xml:space="preserve">Undertakes the reconciliation of on the rig drilling maintenance consumable </w:t>
      </w:r>
    </w:p>
    <w:p w14:paraId="22B1303C" w14:textId="421AB5C9" w:rsidR="001B5573" w:rsidRPr="001B5573" w:rsidRDefault="00E80472" w:rsidP="001B5573">
      <w:pPr>
        <w:numPr>
          <w:ilvl w:val="0"/>
          <w:numId w:val="26"/>
        </w:numPr>
        <w:spacing w:after="0" w:line="240" w:lineRule="auto"/>
        <w:jc w:val="both"/>
        <w:rPr>
          <w:rFonts w:ascii="Times New Roman" w:hAnsi="Times New Roman" w:cs="Times New Roman"/>
          <w:sz w:val="21"/>
          <w:szCs w:val="21"/>
        </w:rPr>
      </w:pPr>
      <w:r w:rsidRPr="00776D0B">
        <w:rPr>
          <w:rFonts w:ascii="Times New Roman" w:hAnsi="Times New Roman" w:cs="Times New Roman"/>
          <w:sz w:val="21"/>
          <w:szCs w:val="21"/>
        </w:rPr>
        <w:t xml:space="preserve">Supports the Chief Financial Officer in responding to audit queries   </w:t>
      </w:r>
    </w:p>
    <w:p w14:paraId="02942F37" w14:textId="77777777" w:rsidR="001B5573" w:rsidRPr="006A0102" w:rsidRDefault="001B5573" w:rsidP="001B5573">
      <w:pPr>
        <w:pStyle w:val="ListParagraph"/>
        <w:numPr>
          <w:ilvl w:val="0"/>
          <w:numId w:val="14"/>
        </w:numPr>
        <w:pBdr>
          <w:top w:val="single" w:sz="4" w:space="2" w:color="auto"/>
          <w:bottom w:val="single" w:sz="4" w:space="1" w:color="auto"/>
        </w:pBdr>
        <w:spacing w:after="0" w:line="240" w:lineRule="auto"/>
        <w:rPr>
          <w:rFonts w:ascii="Times New Roman" w:hAnsi="Times New Roman" w:cs="Times New Roman"/>
          <w:b/>
          <w:bCs/>
          <w:sz w:val="4"/>
          <w:szCs w:val="4"/>
        </w:rPr>
      </w:pPr>
    </w:p>
    <w:p w14:paraId="09164A81" w14:textId="527292CB" w:rsidR="001B5573" w:rsidRPr="001B5573" w:rsidRDefault="001B5573" w:rsidP="001B5573">
      <w:pPr>
        <w:autoSpaceDE w:val="0"/>
        <w:autoSpaceDN w:val="0"/>
        <w:adjustRightInd w:val="0"/>
        <w:spacing w:after="0" w:line="240" w:lineRule="auto"/>
        <w:jc w:val="both"/>
        <w:rPr>
          <w:rFonts w:ascii="Times New Roman" w:hAnsi="Times New Roman" w:cs="Times New Roman"/>
          <w:b/>
          <w:bCs/>
          <w:sz w:val="21"/>
          <w:szCs w:val="21"/>
          <w:u w:val="single"/>
        </w:rPr>
      </w:pPr>
      <w:r w:rsidRPr="001B5573">
        <w:rPr>
          <w:rFonts w:ascii="Times New Roman" w:hAnsi="Times New Roman" w:cs="Times New Roman"/>
          <w:b/>
          <w:bCs/>
          <w:sz w:val="21"/>
          <w:szCs w:val="21"/>
          <w:u w:val="single"/>
        </w:rPr>
        <w:t>PERSONAL INFORMATION</w:t>
      </w:r>
    </w:p>
    <w:p w14:paraId="50B26546" w14:textId="4F49A1F2" w:rsidR="00244F9C" w:rsidRPr="001B5573" w:rsidRDefault="00244F9C" w:rsidP="001B5573">
      <w:pPr>
        <w:pStyle w:val="ListParagraph"/>
        <w:numPr>
          <w:ilvl w:val="0"/>
          <w:numId w:val="32"/>
        </w:numPr>
        <w:spacing w:after="0" w:line="240" w:lineRule="auto"/>
        <w:ind w:left="270" w:hanging="270"/>
        <w:jc w:val="both"/>
        <w:rPr>
          <w:rFonts w:ascii="Times New Roman" w:hAnsi="Times New Roman" w:cs="Times New Roman"/>
          <w:b/>
          <w:sz w:val="21"/>
          <w:szCs w:val="21"/>
        </w:rPr>
      </w:pPr>
      <w:r w:rsidRPr="001B5573">
        <w:rPr>
          <w:rFonts w:ascii="Times New Roman" w:hAnsi="Times New Roman" w:cs="Times New Roman"/>
          <w:b/>
          <w:sz w:val="21"/>
          <w:szCs w:val="21"/>
          <w:u w:val="single"/>
        </w:rPr>
        <w:t>Date of Birth</w:t>
      </w:r>
      <w:r w:rsidRPr="001B5573">
        <w:rPr>
          <w:rFonts w:ascii="Times New Roman" w:hAnsi="Times New Roman" w:cs="Times New Roman"/>
          <w:b/>
          <w:sz w:val="21"/>
          <w:szCs w:val="21"/>
        </w:rPr>
        <w:t xml:space="preserve">: </w:t>
      </w:r>
      <w:r w:rsidRPr="001B5573">
        <w:rPr>
          <w:rFonts w:ascii="Times New Roman" w:hAnsi="Times New Roman" w:cs="Times New Roman"/>
          <w:sz w:val="21"/>
          <w:szCs w:val="21"/>
        </w:rPr>
        <w:t>20</w:t>
      </w:r>
      <w:r w:rsidRPr="001B5573">
        <w:rPr>
          <w:rFonts w:ascii="Times New Roman" w:hAnsi="Times New Roman" w:cs="Times New Roman"/>
          <w:sz w:val="21"/>
          <w:szCs w:val="21"/>
          <w:vertAlign w:val="superscript"/>
        </w:rPr>
        <w:t>th</w:t>
      </w:r>
      <w:r w:rsidRPr="001B5573">
        <w:rPr>
          <w:rFonts w:ascii="Times New Roman" w:hAnsi="Times New Roman" w:cs="Times New Roman"/>
          <w:sz w:val="21"/>
          <w:szCs w:val="21"/>
        </w:rPr>
        <w:t xml:space="preserve"> Jun 1972</w:t>
      </w:r>
      <w:r w:rsidRPr="001B5573">
        <w:rPr>
          <w:rFonts w:ascii="Times New Roman" w:hAnsi="Times New Roman" w:cs="Times New Roman"/>
          <w:b/>
          <w:sz w:val="21"/>
          <w:szCs w:val="21"/>
        </w:rPr>
        <w:t xml:space="preserve"> |</w:t>
      </w:r>
      <w:r w:rsidRPr="001B5573">
        <w:rPr>
          <w:rFonts w:ascii="Times New Roman" w:hAnsi="Times New Roman" w:cs="Times New Roman"/>
          <w:sz w:val="21"/>
          <w:szCs w:val="21"/>
        </w:rPr>
        <w:t xml:space="preserve"> </w:t>
      </w:r>
      <w:r w:rsidRPr="001B5573">
        <w:rPr>
          <w:rFonts w:ascii="Times New Roman" w:hAnsi="Times New Roman" w:cs="Times New Roman"/>
          <w:b/>
          <w:sz w:val="21"/>
          <w:szCs w:val="21"/>
          <w:u w:val="single"/>
        </w:rPr>
        <w:t>Nationality</w:t>
      </w:r>
      <w:r w:rsidRPr="001B5573">
        <w:rPr>
          <w:rFonts w:ascii="Times New Roman" w:hAnsi="Times New Roman" w:cs="Times New Roman"/>
          <w:b/>
          <w:sz w:val="21"/>
          <w:szCs w:val="21"/>
        </w:rPr>
        <w:t>:</w:t>
      </w:r>
      <w:r w:rsidRPr="001B5573">
        <w:rPr>
          <w:rFonts w:ascii="Times New Roman" w:hAnsi="Times New Roman" w:cs="Times New Roman"/>
          <w:sz w:val="21"/>
          <w:szCs w:val="21"/>
        </w:rPr>
        <w:t xml:space="preserve"> Nigeria</w:t>
      </w:r>
      <w:r w:rsidRPr="001B5573">
        <w:rPr>
          <w:rFonts w:ascii="Times New Roman" w:hAnsi="Times New Roman" w:cs="Times New Roman"/>
          <w:b/>
          <w:sz w:val="21"/>
          <w:szCs w:val="21"/>
        </w:rPr>
        <w:t xml:space="preserve"> </w:t>
      </w:r>
      <w:r w:rsidRPr="001B5573">
        <w:rPr>
          <w:rFonts w:ascii="Times New Roman" w:hAnsi="Times New Roman" w:cs="Times New Roman"/>
          <w:b/>
          <w:sz w:val="21"/>
          <w:szCs w:val="21"/>
          <w:u w:val="single"/>
        </w:rPr>
        <w:t>Linguists Abilities</w:t>
      </w:r>
      <w:r w:rsidRPr="001B5573">
        <w:rPr>
          <w:rFonts w:ascii="Times New Roman" w:hAnsi="Times New Roman" w:cs="Times New Roman"/>
          <w:b/>
          <w:sz w:val="21"/>
          <w:szCs w:val="21"/>
        </w:rPr>
        <w:t>:</w:t>
      </w:r>
      <w:r w:rsidRPr="001B5573">
        <w:rPr>
          <w:rFonts w:ascii="Times New Roman" w:hAnsi="Times New Roman" w:cs="Times New Roman"/>
          <w:sz w:val="21"/>
          <w:szCs w:val="21"/>
        </w:rPr>
        <w:t xml:space="preserve"> English (Fluent) and French (Basic)</w:t>
      </w:r>
      <w:r w:rsidRPr="001B5573">
        <w:rPr>
          <w:rFonts w:ascii="Times New Roman" w:hAnsi="Times New Roman" w:cs="Times New Roman"/>
          <w:b/>
          <w:sz w:val="21"/>
          <w:szCs w:val="21"/>
        </w:rPr>
        <w:t xml:space="preserve"> </w:t>
      </w:r>
    </w:p>
    <w:p w14:paraId="29A0B395" w14:textId="77777777" w:rsidR="001B5573" w:rsidRPr="005F5F74" w:rsidRDefault="001B5573" w:rsidP="00244F9C">
      <w:pPr>
        <w:pStyle w:val="ListParagraph"/>
        <w:spacing w:after="0" w:line="240" w:lineRule="auto"/>
        <w:ind w:left="0"/>
        <w:jc w:val="both"/>
        <w:rPr>
          <w:rFonts w:ascii="Times New Roman" w:hAnsi="Times New Roman" w:cs="Times New Roman"/>
          <w:b/>
          <w:bCs/>
          <w:sz w:val="4"/>
          <w:szCs w:val="4"/>
          <w:u w:val="single"/>
        </w:rPr>
      </w:pPr>
    </w:p>
    <w:p w14:paraId="0EC18DDE" w14:textId="7628D9D4" w:rsidR="001B5573" w:rsidRPr="001B5573" w:rsidRDefault="00244F9C" w:rsidP="001B5573">
      <w:pPr>
        <w:pStyle w:val="ListParagraph"/>
        <w:numPr>
          <w:ilvl w:val="0"/>
          <w:numId w:val="32"/>
        </w:numPr>
        <w:spacing w:after="0" w:line="240" w:lineRule="auto"/>
        <w:ind w:left="270" w:hanging="270"/>
        <w:jc w:val="both"/>
        <w:rPr>
          <w:rFonts w:ascii="Times New Roman" w:hAnsi="Times New Roman" w:cs="Times New Roman"/>
          <w:b/>
          <w:bCs/>
          <w:sz w:val="21"/>
          <w:szCs w:val="21"/>
        </w:rPr>
      </w:pPr>
      <w:r w:rsidRPr="001B5573">
        <w:rPr>
          <w:rFonts w:ascii="Times New Roman" w:hAnsi="Times New Roman" w:cs="Times New Roman"/>
          <w:b/>
          <w:bCs/>
          <w:sz w:val="21"/>
          <w:szCs w:val="21"/>
          <w:u w:val="single"/>
        </w:rPr>
        <w:t>Interest</w:t>
      </w:r>
      <w:r w:rsidRPr="001B5573">
        <w:rPr>
          <w:rFonts w:ascii="Times New Roman" w:hAnsi="Times New Roman" w:cs="Times New Roman"/>
          <w:b/>
          <w:bCs/>
          <w:sz w:val="21"/>
          <w:szCs w:val="21"/>
        </w:rPr>
        <w:t xml:space="preserve"> – Adventures, reading, singing </w:t>
      </w:r>
    </w:p>
    <w:p w14:paraId="79E7DE57" w14:textId="77777777" w:rsidR="001B5573" w:rsidRPr="005F5F74" w:rsidRDefault="001B5573" w:rsidP="00244F9C">
      <w:pPr>
        <w:pStyle w:val="ListParagraph"/>
        <w:spacing w:after="0" w:line="240" w:lineRule="auto"/>
        <w:ind w:left="0"/>
        <w:jc w:val="both"/>
        <w:rPr>
          <w:rFonts w:ascii="Times New Roman" w:hAnsi="Times New Roman" w:cs="Times New Roman"/>
          <w:b/>
          <w:bCs/>
          <w:sz w:val="4"/>
          <w:szCs w:val="4"/>
        </w:rPr>
      </w:pPr>
    </w:p>
    <w:p w14:paraId="42CE7BF2" w14:textId="326C2583" w:rsidR="00244F9C" w:rsidRPr="001B5573" w:rsidRDefault="00244F9C" w:rsidP="001B5573">
      <w:pPr>
        <w:pStyle w:val="ListParagraph"/>
        <w:numPr>
          <w:ilvl w:val="0"/>
          <w:numId w:val="32"/>
        </w:numPr>
        <w:spacing w:after="0" w:line="240" w:lineRule="auto"/>
        <w:ind w:left="270" w:hanging="270"/>
        <w:jc w:val="both"/>
        <w:rPr>
          <w:rFonts w:ascii="Times New Roman" w:hAnsi="Times New Roman" w:cs="Times New Roman"/>
          <w:sz w:val="21"/>
          <w:szCs w:val="21"/>
        </w:rPr>
      </w:pPr>
      <w:r w:rsidRPr="001B5573">
        <w:rPr>
          <w:rFonts w:ascii="Times New Roman" w:hAnsi="Times New Roman" w:cs="Times New Roman"/>
          <w:b/>
          <w:bCs/>
          <w:sz w:val="21"/>
          <w:szCs w:val="21"/>
          <w:u w:val="single"/>
        </w:rPr>
        <w:t>References</w:t>
      </w:r>
      <w:r w:rsidRPr="001B5573">
        <w:rPr>
          <w:rFonts w:ascii="Times New Roman" w:hAnsi="Times New Roman" w:cs="Times New Roman"/>
          <w:b/>
          <w:bCs/>
          <w:sz w:val="21"/>
          <w:szCs w:val="21"/>
        </w:rPr>
        <w:t xml:space="preserve"> - </w:t>
      </w:r>
      <w:r w:rsidRPr="001B5573">
        <w:rPr>
          <w:rFonts w:ascii="Times New Roman" w:hAnsi="Times New Roman" w:cs="Times New Roman"/>
          <w:b/>
          <w:sz w:val="21"/>
          <w:szCs w:val="21"/>
        </w:rPr>
        <w:t>Available on Requests</w:t>
      </w:r>
    </w:p>
    <w:sectPr w:rsidR="00244F9C" w:rsidRPr="001B5573" w:rsidSect="006A0102">
      <w:pgSz w:w="11907" w:h="16839" w:code="9"/>
      <w:pgMar w:top="270" w:right="477" w:bottom="360" w:left="45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8C2296" w14:textId="77777777" w:rsidR="008B5266" w:rsidRDefault="008B5266" w:rsidP="00F30A0F">
      <w:pPr>
        <w:spacing w:after="0" w:line="240" w:lineRule="auto"/>
      </w:pPr>
      <w:r>
        <w:separator/>
      </w:r>
    </w:p>
  </w:endnote>
  <w:endnote w:type="continuationSeparator" w:id="0">
    <w:p w14:paraId="0FEE91EF" w14:textId="77777777" w:rsidR="008B5266" w:rsidRDefault="008B5266" w:rsidP="00F30A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079E72" w14:textId="77777777" w:rsidR="008B5266" w:rsidRDefault="008B5266" w:rsidP="00F30A0F">
      <w:pPr>
        <w:spacing w:after="0" w:line="240" w:lineRule="auto"/>
      </w:pPr>
      <w:r>
        <w:separator/>
      </w:r>
    </w:p>
  </w:footnote>
  <w:footnote w:type="continuationSeparator" w:id="0">
    <w:p w14:paraId="3EFCCEA9" w14:textId="77777777" w:rsidR="008B5266" w:rsidRDefault="008B5266" w:rsidP="00F30A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F24BAE"/>
    <w:multiLevelType w:val="hybridMultilevel"/>
    <w:tmpl w:val="29306E7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C2021D"/>
    <w:multiLevelType w:val="hybridMultilevel"/>
    <w:tmpl w:val="83EA2A7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2C5C99"/>
    <w:multiLevelType w:val="hybridMultilevel"/>
    <w:tmpl w:val="39E0A61C"/>
    <w:lvl w:ilvl="0" w:tplc="08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E445762"/>
    <w:multiLevelType w:val="hybridMultilevel"/>
    <w:tmpl w:val="1AB29336"/>
    <w:lvl w:ilvl="0" w:tplc="08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21F42A4"/>
    <w:multiLevelType w:val="hybridMultilevel"/>
    <w:tmpl w:val="8C369BB6"/>
    <w:lvl w:ilvl="0" w:tplc="08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2ED2487"/>
    <w:multiLevelType w:val="hybridMultilevel"/>
    <w:tmpl w:val="B34029AA"/>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272D3618"/>
    <w:multiLevelType w:val="hybridMultilevel"/>
    <w:tmpl w:val="91560806"/>
    <w:lvl w:ilvl="0" w:tplc="08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6374FE"/>
    <w:multiLevelType w:val="hybridMultilevel"/>
    <w:tmpl w:val="0A84CBE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14C792F"/>
    <w:multiLevelType w:val="hybridMultilevel"/>
    <w:tmpl w:val="8912E73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2C0278"/>
    <w:multiLevelType w:val="hybridMultilevel"/>
    <w:tmpl w:val="B10456EA"/>
    <w:lvl w:ilvl="0" w:tplc="08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4E316E0"/>
    <w:multiLevelType w:val="hybridMultilevel"/>
    <w:tmpl w:val="94BEB79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8170FE8"/>
    <w:multiLevelType w:val="hybridMultilevel"/>
    <w:tmpl w:val="ED9287E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86827D9"/>
    <w:multiLevelType w:val="hybridMultilevel"/>
    <w:tmpl w:val="EEBAFB94"/>
    <w:lvl w:ilvl="0" w:tplc="0809000D">
      <w:start w:val="1"/>
      <w:numFmt w:val="bullet"/>
      <w:lvlText w:val=""/>
      <w:lvlJc w:val="left"/>
      <w:pPr>
        <w:ind w:left="900" w:hanging="360"/>
      </w:pPr>
      <w:rPr>
        <w:rFonts w:ascii="Wingdings" w:hAnsi="Wingdings"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13" w15:restartNumberingAfterBreak="0">
    <w:nsid w:val="41A92FFE"/>
    <w:multiLevelType w:val="hybridMultilevel"/>
    <w:tmpl w:val="C0306EFC"/>
    <w:lvl w:ilvl="0" w:tplc="08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5AC1BF1"/>
    <w:multiLevelType w:val="hybridMultilevel"/>
    <w:tmpl w:val="26888EC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6C70C5A"/>
    <w:multiLevelType w:val="hybridMultilevel"/>
    <w:tmpl w:val="3A80CF74"/>
    <w:lvl w:ilvl="0" w:tplc="1EB2E34C">
      <w:start w:val="1"/>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6FD2578"/>
    <w:multiLevelType w:val="hybridMultilevel"/>
    <w:tmpl w:val="60C85E2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D5A314D"/>
    <w:multiLevelType w:val="hybridMultilevel"/>
    <w:tmpl w:val="2B48E76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03E1B6B"/>
    <w:multiLevelType w:val="hybridMultilevel"/>
    <w:tmpl w:val="3AFC3BF8"/>
    <w:lvl w:ilvl="0" w:tplc="08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1C65337"/>
    <w:multiLevelType w:val="hybridMultilevel"/>
    <w:tmpl w:val="68F02A9C"/>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CD6727"/>
    <w:multiLevelType w:val="hybridMultilevel"/>
    <w:tmpl w:val="0DB4FEE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5AF5196"/>
    <w:multiLevelType w:val="hybridMultilevel"/>
    <w:tmpl w:val="3FA4FE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7EB0BED"/>
    <w:multiLevelType w:val="hybridMultilevel"/>
    <w:tmpl w:val="58A2A608"/>
    <w:lvl w:ilvl="0" w:tplc="1EB2E34C">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8040FC"/>
    <w:multiLevelType w:val="hybridMultilevel"/>
    <w:tmpl w:val="96E413C4"/>
    <w:lvl w:ilvl="0" w:tplc="08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F56343E"/>
    <w:multiLevelType w:val="hybridMultilevel"/>
    <w:tmpl w:val="B2ECA6A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0F5688F"/>
    <w:multiLevelType w:val="hybridMultilevel"/>
    <w:tmpl w:val="252A3D2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D327435"/>
    <w:multiLevelType w:val="hybridMultilevel"/>
    <w:tmpl w:val="91584338"/>
    <w:lvl w:ilvl="0" w:tplc="F4F4CD2C">
      <w:start w:val="9"/>
      <w:numFmt w:val="bullet"/>
      <w:lvlText w:val="-"/>
      <w:lvlJc w:val="left"/>
      <w:pPr>
        <w:ind w:left="540" w:hanging="360"/>
      </w:pPr>
      <w:rPr>
        <w:rFonts w:ascii="Times New Roman" w:eastAsia="Times New Roman" w:hAnsi="Times New Roman" w:cs="Times New Roman" w:hint="default"/>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27" w15:restartNumberingAfterBreak="0">
    <w:nsid w:val="70E268FF"/>
    <w:multiLevelType w:val="hybridMultilevel"/>
    <w:tmpl w:val="B720C33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3170EDA"/>
    <w:multiLevelType w:val="hybridMultilevel"/>
    <w:tmpl w:val="F4EC87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31B1B9F"/>
    <w:multiLevelType w:val="hybridMultilevel"/>
    <w:tmpl w:val="AD54EF40"/>
    <w:lvl w:ilvl="0" w:tplc="08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56F7196"/>
    <w:multiLevelType w:val="hybridMultilevel"/>
    <w:tmpl w:val="AE7EA96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C29106C"/>
    <w:multiLevelType w:val="multilevel"/>
    <w:tmpl w:val="61289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D393CA4"/>
    <w:multiLevelType w:val="hybridMultilevel"/>
    <w:tmpl w:val="51FA526A"/>
    <w:lvl w:ilvl="0" w:tplc="1EB2E34C">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1"/>
  </w:num>
  <w:num w:numId="3">
    <w:abstractNumId w:val="17"/>
  </w:num>
  <w:num w:numId="4">
    <w:abstractNumId w:val="24"/>
  </w:num>
  <w:num w:numId="5">
    <w:abstractNumId w:val="11"/>
  </w:num>
  <w:num w:numId="6">
    <w:abstractNumId w:val="27"/>
  </w:num>
  <w:num w:numId="7">
    <w:abstractNumId w:val="20"/>
  </w:num>
  <w:num w:numId="8">
    <w:abstractNumId w:val="25"/>
  </w:num>
  <w:num w:numId="9">
    <w:abstractNumId w:val="7"/>
  </w:num>
  <w:num w:numId="10">
    <w:abstractNumId w:val="10"/>
  </w:num>
  <w:num w:numId="11">
    <w:abstractNumId w:val="16"/>
  </w:num>
  <w:num w:numId="12">
    <w:abstractNumId w:val="14"/>
  </w:num>
  <w:num w:numId="13">
    <w:abstractNumId w:val="19"/>
  </w:num>
  <w:num w:numId="14">
    <w:abstractNumId w:val="28"/>
  </w:num>
  <w:num w:numId="15">
    <w:abstractNumId w:val="5"/>
  </w:num>
  <w:num w:numId="16">
    <w:abstractNumId w:val="21"/>
  </w:num>
  <w:num w:numId="17">
    <w:abstractNumId w:val="22"/>
  </w:num>
  <w:num w:numId="18">
    <w:abstractNumId w:val="0"/>
  </w:num>
  <w:num w:numId="19">
    <w:abstractNumId w:val="12"/>
  </w:num>
  <w:num w:numId="20">
    <w:abstractNumId w:val="31"/>
  </w:num>
  <w:num w:numId="21">
    <w:abstractNumId w:val="8"/>
  </w:num>
  <w:num w:numId="22">
    <w:abstractNumId w:val="4"/>
  </w:num>
  <w:num w:numId="23">
    <w:abstractNumId w:val="2"/>
  </w:num>
  <w:num w:numId="24">
    <w:abstractNumId w:val="9"/>
  </w:num>
  <w:num w:numId="25">
    <w:abstractNumId w:val="6"/>
  </w:num>
  <w:num w:numId="26">
    <w:abstractNumId w:val="29"/>
  </w:num>
  <w:num w:numId="27">
    <w:abstractNumId w:val="18"/>
  </w:num>
  <w:num w:numId="28">
    <w:abstractNumId w:val="3"/>
  </w:num>
  <w:num w:numId="29">
    <w:abstractNumId w:val="32"/>
  </w:num>
  <w:num w:numId="30">
    <w:abstractNumId w:val="23"/>
  </w:num>
  <w:num w:numId="31">
    <w:abstractNumId w:val="13"/>
  </w:num>
  <w:num w:numId="32">
    <w:abstractNumId w:val="15"/>
  </w:num>
  <w:num w:numId="3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5979"/>
    <w:rsid w:val="0001583C"/>
    <w:rsid w:val="00022607"/>
    <w:rsid w:val="00054B34"/>
    <w:rsid w:val="0005662F"/>
    <w:rsid w:val="0006641B"/>
    <w:rsid w:val="00071CD9"/>
    <w:rsid w:val="00080623"/>
    <w:rsid w:val="000A522F"/>
    <w:rsid w:val="000B1E3F"/>
    <w:rsid w:val="000D1C21"/>
    <w:rsid w:val="000D22AD"/>
    <w:rsid w:val="000E42B2"/>
    <w:rsid w:val="00104CC6"/>
    <w:rsid w:val="0011623C"/>
    <w:rsid w:val="001408E9"/>
    <w:rsid w:val="00153438"/>
    <w:rsid w:val="00154493"/>
    <w:rsid w:val="0015526F"/>
    <w:rsid w:val="00164A1D"/>
    <w:rsid w:val="00170CBB"/>
    <w:rsid w:val="00194230"/>
    <w:rsid w:val="001A6CA1"/>
    <w:rsid w:val="001B5573"/>
    <w:rsid w:val="001C2521"/>
    <w:rsid w:val="00210264"/>
    <w:rsid w:val="00222C67"/>
    <w:rsid w:val="00237412"/>
    <w:rsid w:val="00244F9C"/>
    <w:rsid w:val="002477AA"/>
    <w:rsid w:val="00250D69"/>
    <w:rsid w:val="00251BAD"/>
    <w:rsid w:val="002769A4"/>
    <w:rsid w:val="00277FEA"/>
    <w:rsid w:val="00290C71"/>
    <w:rsid w:val="00291FBA"/>
    <w:rsid w:val="002A19AF"/>
    <w:rsid w:val="002B0222"/>
    <w:rsid w:val="002B5593"/>
    <w:rsid w:val="002B6F86"/>
    <w:rsid w:val="002C00C0"/>
    <w:rsid w:val="002C5A29"/>
    <w:rsid w:val="002D28A7"/>
    <w:rsid w:val="002D744F"/>
    <w:rsid w:val="002E489C"/>
    <w:rsid w:val="002E5728"/>
    <w:rsid w:val="00312FA9"/>
    <w:rsid w:val="00326A0B"/>
    <w:rsid w:val="0034046D"/>
    <w:rsid w:val="00353DD4"/>
    <w:rsid w:val="00355C08"/>
    <w:rsid w:val="00361045"/>
    <w:rsid w:val="00365979"/>
    <w:rsid w:val="00382EB0"/>
    <w:rsid w:val="003A7E56"/>
    <w:rsid w:val="003B6406"/>
    <w:rsid w:val="003C2123"/>
    <w:rsid w:val="003C3DE7"/>
    <w:rsid w:val="003D0CE3"/>
    <w:rsid w:val="003D568B"/>
    <w:rsid w:val="00411F28"/>
    <w:rsid w:val="00411F99"/>
    <w:rsid w:val="00415851"/>
    <w:rsid w:val="00417F84"/>
    <w:rsid w:val="00425894"/>
    <w:rsid w:val="004314B8"/>
    <w:rsid w:val="004638B0"/>
    <w:rsid w:val="0046700B"/>
    <w:rsid w:val="00481DB1"/>
    <w:rsid w:val="00485300"/>
    <w:rsid w:val="004B06EA"/>
    <w:rsid w:val="004D3D1D"/>
    <w:rsid w:val="004D4648"/>
    <w:rsid w:val="005201C8"/>
    <w:rsid w:val="0052195B"/>
    <w:rsid w:val="0053275E"/>
    <w:rsid w:val="00533032"/>
    <w:rsid w:val="00534524"/>
    <w:rsid w:val="00536C5F"/>
    <w:rsid w:val="005412E1"/>
    <w:rsid w:val="00571B5F"/>
    <w:rsid w:val="005D0FB8"/>
    <w:rsid w:val="005E489E"/>
    <w:rsid w:val="005F5F74"/>
    <w:rsid w:val="00620683"/>
    <w:rsid w:val="00633644"/>
    <w:rsid w:val="006354AB"/>
    <w:rsid w:val="006367CB"/>
    <w:rsid w:val="00645B57"/>
    <w:rsid w:val="0064675E"/>
    <w:rsid w:val="006A0102"/>
    <w:rsid w:val="006B5002"/>
    <w:rsid w:val="006D02D6"/>
    <w:rsid w:val="00702D3F"/>
    <w:rsid w:val="0071517C"/>
    <w:rsid w:val="00715B2F"/>
    <w:rsid w:val="007378FB"/>
    <w:rsid w:val="0075759F"/>
    <w:rsid w:val="00762D39"/>
    <w:rsid w:val="00764537"/>
    <w:rsid w:val="00770E51"/>
    <w:rsid w:val="00776D0B"/>
    <w:rsid w:val="00780BE4"/>
    <w:rsid w:val="00782C97"/>
    <w:rsid w:val="00795667"/>
    <w:rsid w:val="007F0E85"/>
    <w:rsid w:val="00812F87"/>
    <w:rsid w:val="00815513"/>
    <w:rsid w:val="0084720E"/>
    <w:rsid w:val="00887CF0"/>
    <w:rsid w:val="00890F0C"/>
    <w:rsid w:val="0089266F"/>
    <w:rsid w:val="008965FE"/>
    <w:rsid w:val="008969AF"/>
    <w:rsid w:val="008B2DD1"/>
    <w:rsid w:val="008B5266"/>
    <w:rsid w:val="008C3993"/>
    <w:rsid w:val="008F57A5"/>
    <w:rsid w:val="00906D1C"/>
    <w:rsid w:val="00913D87"/>
    <w:rsid w:val="0092221B"/>
    <w:rsid w:val="009275A6"/>
    <w:rsid w:val="00931DE5"/>
    <w:rsid w:val="00955BD5"/>
    <w:rsid w:val="00957E7E"/>
    <w:rsid w:val="00980DD0"/>
    <w:rsid w:val="009857F8"/>
    <w:rsid w:val="00997629"/>
    <w:rsid w:val="009B0C88"/>
    <w:rsid w:val="009C252A"/>
    <w:rsid w:val="009D392A"/>
    <w:rsid w:val="00A73F05"/>
    <w:rsid w:val="00AC2AC3"/>
    <w:rsid w:val="00AC49E9"/>
    <w:rsid w:val="00B02486"/>
    <w:rsid w:val="00B0709C"/>
    <w:rsid w:val="00B51027"/>
    <w:rsid w:val="00B55DB2"/>
    <w:rsid w:val="00B60FC7"/>
    <w:rsid w:val="00B82E55"/>
    <w:rsid w:val="00B95C40"/>
    <w:rsid w:val="00BF04B9"/>
    <w:rsid w:val="00C15C6A"/>
    <w:rsid w:val="00C21698"/>
    <w:rsid w:val="00C249C6"/>
    <w:rsid w:val="00CA0528"/>
    <w:rsid w:val="00CA7407"/>
    <w:rsid w:val="00CB024C"/>
    <w:rsid w:val="00CB505D"/>
    <w:rsid w:val="00CC0529"/>
    <w:rsid w:val="00CD420E"/>
    <w:rsid w:val="00CE7CBD"/>
    <w:rsid w:val="00D04536"/>
    <w:rsid w:val="00D07A4D"/>
    <w:rsid w:val="00D10A0D"/>
    <w:rsid w:val="00D42D4B"/>
    <w:rsid w:val="00D43B76"/>
    <w:rsid w:val="00D511AE"/>
    <w:rsid w:val="00D56EB7"/>
    <w:rsid w:val="00D8608C"/>
    <w:rsid w:val="00DC1AE5"/>
    <w:rsid w:val="00DC63ED"/>
    <w:rsid w:val="00DE5DEB"/>
    <w:rsid w:val="00DF1A85"/>
    <w:rsid w:val="00DF4E6F"/>
    <w:rsid w:val="00E0657E"/>
    <w:rsid w:val="00E17DF5"/>
    <w:rsid w:val="00E44A35"/>
    <w:rsid w:val="00E4761F"/>
    <w:rsid w:val="00E73A9C"/>
    <w:rsid w:val="00E80472"/>
    <w:rsid w:val="00E95BB1"/>
    <w:rsid w:val="00E974C3"/>
    <w:rsid w:val="00E974D7"/>
    <w:rsid w:val="00EC0DF6"/>
    <w:rsid w:val="00F1470A"/>
    <w:rsid w:val="00F30A0F"/>
    <w:rsid w:val="00F73800"/>
    <w:rsid w:val="00F8116D"/>
    <w:rsid w:val="00FC1213"/>
    <w:rsid w:val="00FC6C21"/>
    <w:rsid w:val="00FD224A"/>
    <w:rsid w:val="00FE1969"/>
    <w:rsid w:val="00FE61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CA3B60"/>
  <w15:docId w15:val="{C8961704-90A5-4655-B318-20A36BF0B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0472"/>
    <w:pPr>
      <w:keepNext/>
      <w:spacing w:before="240" w:after="60"/>
      <w:outlineLvl w:val="0"/>
    </w:pPr>
    <w:rPr>
      <w:rFonts w:ascii="Calibri Light" w:eastAsia="Times New Roman" w:hAnsi="Calibri Light" w:cs="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0A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0A0F"/>
  </w:style>
  <w:style w:type="paragraph" w:styleId="Footer">
    <w:name w:val="footer"/>
    <w:basedOn w:val="Normal"/>
    <w:link w:val="FooterChar"/>
    <w:uiPriority w:val="99"/>
    <w:unhideWhenUsed/>
    <w:rsid w:val="00F30A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0A0F"/>
  </w:style>
  <w:style w:type="paragraph" w:styleId="BalloonText">
    <w:name w:val="Balloon Text"/>
    <w:basedOn w:val="Normal"/>
    <w:link w:val="BalloonTextChar"/>
    <w:uiPriority w:val="99"/>
    <w:semiHidden/>
    <w:unhideWhenUsed/>
    <w:rsid w:val="00F30A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0A0F"/>
    <w:rPr>
      <w:rFonts w:ascii="Tahoma" w:hAnsi="Tahoma" w:cs="Tahoma"/>
      <w:sz w:val="16"/>
      <w:szCs w:val="16"/>
    </w:rPr>
  </w:style>
  <w:style w:type="character" w:styleId="Hyperlink">
    <w:name w:val="Hyperlink"/>
    <w:basedOn w:val="DefaultParagraphFont"/>
    <w:uiPriority w:val="99"/>
    <w:unhideWhenUsed/>
    <w:rsid w:val="00F30A0F"/>
    <w:rPr>
      <w:color w:val="0000FF" w:themeColor="hyperlink"/>
      <w:u w:val="single"/>
    </w:rPr>
  </w:style>
  <w:style w:type="paragraph" w:styleId="ListParagraph">
    <w:name w:val="List Paragraph"/>
    <w:basedOn w:val="Normal"/>
    <w:link w:val="ListParagraphChar"/>
    <w:uiPriority w:val="34"/>
    <w:qFormat/>
    <w:rsid w:val="00F30A0F"/>
    <w:pPr>
      <w:ind w:left="720"/>
      <w:contextualSpacing/>
    </w:pPr>
  </w:style>
  <w:style w:type="character" w:styleId="UnresolvedMention">
    <w:name w:val="Unresolved Mention"/>
    <w:basedOn w:val="DefaultParagraphFont"/>
    <w:uiPriority w:val="99"/>
    <w:semiHidden/>
    <w:unhideWhenUsed/>
    <w:rsid w:val="0034046D"/>
    <w:rPr>
      <w:color w:val="605E5C"/>
      <w:shd w:val="clear" w:color="auto" w:fill="E1DFDD"/>
    </w:rPr>
  </w:style>
  <w:style w:type="paragraph" w:styleId="NoSpacing">
    <w:name w:val="No Spacing"/>
    <w:link w:val="NoSpacingChar"/>
    <w:uiPriority w:val="1"/>
    <w:qFormat/>
    <w:rsid w:val="0034046D"/>
    <w:pPr>
      <w:spacing w:after="0" w:line="240" w:lineRule="auto"/>
    </w:pPr>
    <w:rPr>
      <w:rFonts w:ascii="Calibri" w:eastAsia="Calibri" w:hAnsi="Calibri" w:cs="Times New Roman"/>
      <w:sz w:val="20"/>
      <w:szCs w:val="20"/>
    </w:rPr>
  </w:style>
  <w:style w:type="character" w:customStyle="1" w:styleId="NoSpacingChar">
    <w:name w:val="No Spacing Char"/>
    <w:link w:val="NoSpacing"/>
    <w:uiPriority w:val="1"/>
    <w:locked/>
    <w:rsid w:val="0034046D"/>
    <w:rPr>
      <w:rFonts w:ascii="Calibri" w:eastAsia="Calibri" w:hAnsi="Calibri" w:cs="Times New Roman"/>
      <w:sz w:val="20"/>
      <w:szCs w:val="20"/>
    </w:rPr>
  </w:style>
  <w:style w:type="character" w:customStyle="1" w:styleId="ListParagraphChar">
    <w:name w:val="List Paragraph Char"/>
    <w:link w:val="ListParagraph"/>
    <w:locked/>
    <w:rsid w:val="007F0E85"/>
  </w:style>
  <w:style w:type="character" w:customStyle="1" w:styleId="Heading1Char">
    <w:name w:val="Heading 1 Char"/>
    <w:basedOn w:val="DefaultParagraphFont"/>
    <w:link w:val="Heading1"/>
    <w:uiPriority w:val="9"/>
    <w:rsid w:val="00E80472"/>
    <w:rPr>
      <w:rFonts w:ascii="Calibri Light" w:eastAsia="Times New Roman" w:hAnsi="Calibri Light" w:cs="Times New Roman"/>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726347">
      <w:bodyDiv w:val="1"/>
      <w:marLeft w:val="0"/>
      <w:marRight w:val="0"/>
      <w:marTop w:val="0"/>
      <w:marBottom w:val="0"/>
      <w:divBdr>
        <w:top w:val="none" w:sz="0" w:space="0" w:color="auto"/>
        <w:left w:val="none" w:sz="0" w:space="0" w:color="auto"/>
        <w:bottom w:val="none" w:sz="0" w:space="0" w:color="auto"/>
        <w:right w:val="none" w:sz="0" w:space="0" w:color="auto"/>
      </w:divBdr>
    </w:div>
    <w:div w:id="493297291">
      <w:bodyDiv w:val="1"/>
      <w:marLeft w:val="0"/>
      <w:marRight w:val="0"/>
      <w:marTop w:val="0"/>
      <w:marBottom w:val="0"/>
      <w:divBdr>
        <w:top w:val="none" w:sz="0" w:space="0" w:color="auto"/>
        <w:left w:val="none" w:sz="0" w:space="0" w:color="auto"/>
        <w:bottom w:val="none" w:sz="0" w:space="0" w:color="auto"/>
        <w:right w:val="none" w:sz="0" w:space="0" w:color="auto"/>
      </w:divBdr>
    </w:div>
    <w:div w:id="1453742217">
      <w:bodyDiv w:val="1"/>
      <w:marLeft w:val="0"/>
      <w:marRight w:val="0"/>
      <w:marTop w:val="0"/>
      <w:marBottom w:val="0"/>
      <w:divBdr>
        <w:top w:val="none" w:sz="0" w:space="0" w:color="auto"/>
        <w:left w:val="none" w:sz="0" w:space="0" w:color="auto"/>
        <w:bottom w:val="none" w:sz="0" w:space="0" w:color="auto"/>
        <w:right w:val="none" w:sz="0" w:space="0" w:color="auto"/>
      </w:divBdr>
      <w:divsChild>
        <w:div w:id="360667661">
          <w:marLeft w:val="0"/>
          <w:marRight w:val="0"/>
          <w:marTop w:val="0"/>
          <w:marBottom w:val="0"/>
          <w:divBdr>
            <w:top w:val="none" w:sz="0" w:space="0" w:color="auto"/>
            <w:left w:val="none" w:sz="0" w:space="0" w:color="auto"/>
            <w:bottom w:val="none" w:sz="0" w:space="0" w:color="auto"/>
            <w:right w:val="none" w:sz="0" w:space="0" w:color="auto"/>
          </w:divBdr>
          <w:divsChild>
            <w:div w:id="151068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053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mikenny@yahoo.co.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linkedin.com/in/kehinde-lateef-omirinde-51b7751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DD06FD-6754-407D-B616-7F6784EFA9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5</Pages>
  <Words>4014</Words>
  <Characters>22882</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UBS AG</Company>
  <LinksUpToDate>false</LinksUpToDate>
  <CharactersWithSpaces>26843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Raza, Abbas</dc:creator>
  <cp:lastModifiedBy>Kehinde-L Omirinde</cp:lastModifiedBy>
  <cp:revision>4</cp:revision>
  <cp:lastPrinted>2018-03-06T20:55:00Z</cp:lastPrinted>
  <dcterms:created xsi:type="dcterms:W3CDTF">2021-10-28T12:54:00Z</dcterms:created>
  <dcterms:modified xsi:type="dcterms:W3CDTF">2022-01-03T13:54:00Z</dcterms:modified>
</cp:coreProperties>
</file>