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13" w:rsidRPr="007F1A1E" w:rsidRDefault="007F1A1E" w:rsidP="00FD6110">
      <w:pPr>
        <w:jc w:val="both"/>
        <w:rPr>
          <w:b/>
          <w:sz w:val="40"/>
          <w:szCs w:val="40"/>
        </w:rPr>
      </w:pPr>
      <w:r>
        <w:t xml:space="preserve">         </w:t>
      </w:r>
      <w:r w:rsidR="00EA77BE" w:rsidRPr="00011AD7">
        <w:t xml:space="preserve">   </w:t>
      </w:r>
      <w:r w:rsidR="006E7059">
        <w:t xml:space="preserve">             </w:t>
      </w:r>
      <w:r w:rsidR="00DC4DED">
        <w:rPr>
          <w:b/>
          <w:sz w:val="40"/>
          <w:szCs w:val="40"/>
        </w:rPr>
        <w:t>OGUNYEMI</w:t>
      </w:r>
      <w:r w:rsidR="00F11A88">
        <w:rPr>
          <w:b/>
          <w:sz w:val="40"/>
          <w:szCs w:val="40"/>
        </w:rPr>
        <w:t>,</w:t>
      </w:r>
      <w:r w:rsidR="006E7059">
        <w:rPr>
          <w:b/>
          <w:sz w:val="40"/>
          <w:szCs w:val="40"/>
        </w:rPr>
        <w:t xml:space="preserve"> </w:t>
      </w:r>
      <w:r w:rsidR="00DC4DED">
        <w:rPr>
          <w:b/>
          <w:sz w:val="40"/>
          <w:szCs w:val="40"/>
        </w:rPr>
        <w:t>MOSES</w:t>
      </w:r>
      <w:r w:rsidR="006E7059">
        <w:rPr>
          <w:b/>
          <w:sz w:val="40"/>
          <w:szCs w:val="40"/>
        </w:rPr>
        <w:t xml:space="preserve"> </w:t>
      </w:r>
      <w:r w:rsidR="00DC4DED">
        <w:rPr>
          <w:b/>
          <w:sz w:val="40"/>
          <w:szCs w:val="40"/>
        </w:rPr>
        <w:t>BUSUYI</w:t>
      </w:r>
    </w:p>
    <w:p w:rsidR="006E7059" w:rsidRPr="00F1758E" w:rsidRDefault="006E7059" w:rsidP="006E7059">
      <w:pPr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                          </w:t>
      </w:r>
      <w:r w:rsidR="00421F52">
        <w:rPr>
          <w:rFonts w:ascii="Arial" w:hAnsi="Arial" w:cs="Arial"/>
          <w:b/>
          <w:sz w:val="20"/>
          <w:szCs w:val="20"/>
        </w:rPr>
        <w:t>Plot 3, 4 Bose Taiwo Close, Celestial Avenue, Olambe</w:t>
      </w:r>
    </w:p>
    <w:p w:rsidR="006E7059" w:rsidRPr="00F1758E" w:rsidRDefault="006E7059" w:rsidP="006E7059">
      <w:pPr>
        <w:jc w:val="center"/>
        <w:rPr>
          <w:rFonts w:ascii="Arial" w:hAnsi="Arial" w:cs="Arial"/>
          <w:b/>
          <w:sz w:val="20"/>
          <w:szCs w:val="20"/>
        </w:rPr>
      </w:pPr>
      <w:r w:rsidRPr="00F1758E">
        <w:rPr>
          <w:rFonts w:ascii="Arial" w:hAnsi="Arial" w:cs="Arial"/>
          <w:b/>
          <w:sz w:val="20"/>
          <w:szCs w:val="20"/>
        </w:rPr>
        <w:t>E-mail:</w:t>
      </w:r>
      <w:r w:rsidRPr="00DC4DED">
        <w:rPr>
          <w:rFonts w:ascii="Arial" w:hAnsi="Arial" w:cs="Arial"/>
          <w:b/>
          <w:sz w:val="20"/>
          <w:szCs w:val="20"/>
        </w:rPr>
        <w:t xml:space="preserve"> </w:t>
      </w:r>
      <w:hyperlink r:id="rId7" w:history="1">
        <w:r w:rsidR="00DC4DED" w:rsidRPr="00DC4DE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ade_ogunyemi@yahoo.com</w:t>
        </w:r>
      </w:hyperlink>
    </w:p>
    <w:p w:rsidR="006E7059" w:rsidRPr="00F1758E" w:rsidRDefault="006E7059" w:rsidP="006E7059">
      <w:pPr>
        <w:jc w:val="center"/>
        <w:rPr>
          <w:rFonts w:ascii="Arial" w:hAnsi="Arial" w:cs="Arial"/>
          <w:b/>
          <w:sz w:val="20"/>
          <w:szCs w:val="20"/>
        </w:rPr>
      </w:pPr>
      <w:r w:rsidRPr="00F1758E">
        <w:rPr>
          <w:rFonts w:ascii="Arial" w:hAnsi="Arial" w:cs="Arial"/>
          <w:b/>
          <w:sz w:val="20"/>
          <w:szCs w:val="20"/>
        </w:rPr>
        <w:t>Phone: 0</w:t>
      </w:r>
      <w:r w:rsidR="00DC4DED">
        <w:rPr>
          <w:rFonts w:ascii="Arial" w:hAnsi="Arial" w:cs="Arial"/>
          <w:b/>
          <w:sz w:val="20"/>
          <w:szCs w:val="20"/>
        </w:rPr>
        <w:t>7032583750</w:t>
      </w:r>
    </w:p>
    <w:p w:rsidR="00D6706F" w:rsidRPr="00011AD7" w:rsidRDefault="00D6706F" w:rsidP="00FD6110">
      <w:pPr>
        <w:pStyle w:val="SectionTitle"/>
        <w:jc w:val="both"/>
      </w:pPr>
      <w:r w:rsidRPr="00011AD7">
        <w:t>Personal Information</w:t>
      </w:r>
    </w:p>
    <w:p w:rsidR="00D6706F" w:rsidRPr="00011AD7" w:rsidRDefault="00D6706F" w:rsidP="00FD6110">
      <w:pPr>
        <w:pStyle w:val="Achievement"/>
        <w:tabs>
          <w:tab w:val="clear" w:pos="360"/>
        </w:tabs>
        <w:rPr>
          <w:rFonts w:ascii="Times New Roman" w:hAnsi="Times New Roman"/>
          <w:sz w:val="24"/>
          <w:szCs w:val="24"/>
        </w:rPr>
      </w:pPr>
      <w:r w:rsidRPr="00011AD7">
        <w:rPr>
          <w:rFonts w:ascii="Times New Roman" w:hAnsi="Times New Roman"/>
          <w:sz w:val="24"/>
          <w:szCs w:val="24"/>
        </w:rPr>
        <w:t xml:space="preserve">Date of Birth:       </w:t>
      </w:r>
      <w:r w:rsidR="002773D9" w:rsidRPr="00011AD7">
        <w:rPr>
          <w:rFonts w:ascii="Times New Roman" w:hAnsi="Times New Roman"/>
          <w:sz w:val="24"/>
          <w:szCs w:val="24"/>
        </w:rPr>
        <w:t xml:space="preserve">   </w:t>
      </w:r>
      <w:r w:rsidR="006D63D2" w:rsidRPr="00011AD7">
        <w:rPr>
          <w:rFonts w:ascii="Times New Roman" w:hAnsi="Times New Roman"/>
          <w:sz w:val="24"/>
          <w:szCs w:val="24"/>
        </w:rPr>
        <w:t xml:space="preserve">   </w:t>
      </w:r>
      <w:r w:rsidR="00DC4DED">
        <w:rPr>
          <w:rFonts w:ascii="Times New Roman" w:hAnsi="Times New Roman"/>
          <w:sz w:val="24"/>
          <w:szCs w:val="24"/>
        </w:rPr>
        <w:t>10</w:t>
      </w:r>
      <w:r w:rsidR="00DC4DED" w:rsidRPr="00011AD7">
        <w:rPr>
          <w:rFonts w:ascii="Times New Roman" w:hAnsi="Times New Roman"/>
          <w:sz w:val="24"/>
          <w:szCs w:val="24"/>
          <w:vertAlign w:val="superscript"/>
        </w:rPr>
        <w:t>th</w:t>
      </w:r>
      <w:r w:rsidR="00DC4DED" w:rsidRPr="00011AD7">
        <w:rPr>
          <w:rFonts w:ascii="Times New Roman" w:hAnsi="Times New Roman"/>
          <w:sz w:val="24"/>
          <w:szCs w:val="24"/>
        </w:rPr>
        <w:t xml:space="preserve"> </w:t>
      </w:r>
      <w:r w:rsidR="00DC4DED">
        <w:rPr>
          <w:rFonts w:ascii="Times New Roman" w:hAnsi="Times New Roman"/>
          <w:sz w:val="24"/>
          <w:szCs w:val="24"/>
        </w:rPr>
        <w:t>November,</w:t>
      </w:r>
      <w:r w:rsidR="006E7059">
        <w:rPr>
          <w:rFonts w:ascii="Times New Roman" w:hAnsi="Times New Roman"/>
          <w:sz w:val="24"/>
          <w:szCs w:val="24"/>
        </w:rPr>
        <w:t xml:space="preserve"> 198</w:t>
      </w:r>
      <w:r w:rsidR="00DC4DED">
        <w:rPr>
          <w:rFonts w:ascii="Times New Roman" w:hAnsi="Times New Roman"/>
          <w:sz w:val="24"/>
          <w:szCs w:val="24"/>
        </w:rPr>
        <w:t>2</w:t>
      </w:r>
    </w:p>
    <w:p w:rsidR="00D6706F" w:rsidRPr="00011AD7" w:rsidRDefault="00D6706F" w:rsidP="00FD6110">
      <w:pPr>
        <w:pStyle w:val="Achievement"/>
        <w:tabs>
          <w:tab w:val="clear" w:pos="360"/>
        </w:tabs>
        <w:rPr>
          <w:rFonts w:ascii="Times New Roman" w:hAnsi="Times New Roman"/>
          <w:sz w:val="24"/>
          <w:szCs w:val="24"/>
        </w:rPr>
      </w:pPr>
      <w:r w:rsidRPr="00011AD7">
        <w:rPr>
          <w:rFonts w:ascii="Times New Roman" w:hAnsi="Times New Roman"/>
          <w:sz w:val="24"/>
          <w:szCs w:val="24"/>
        </w:rPr>
        <w:t xml:space="preserve">State of Origin:      </w:t>
      </w:r>
      <w:r w:rsidR="006D63D2" w:rsidRPr="00011AD7">
        <w:rPr>
          <w:rFonts w:ascii="Times New Roman" w:hAnsi="Times New Roman"/>
          <w:sz w:val="24"/>
          <w:szCs w:val="24"/>
        </w:rPr>
        <w:t xml:space="preserve">   </w:t>
      </w:r>
      <w:r w:rsidRPr="00011AD7">
        <w:rPr>
          <w:rFonts w:ascii="Times New Roman" w:hAnsi="Times New Roman"/>
          <w:sz w:val="24"/>
          <w:szCs w:val="24"/>
        </w:rPr>
        <w:t xml:space="preserve"> </w:t>
      </w:r>
      <w:r w:rsidR="002773D9" w:rsidRPr="00011AD7">
        <w:rPr>
          <w:rFonts w:ascii="Times New Roman" w:hAnsi="Times New Roman"/>
          <w:sz w:val="24"/>
          <w:szCs w:val="24"/>
        </w:rPr>
        <w:t>Osun</w:t>
      </w:r>
    </w:p>
    <w:p w:rsidR="006D63D2" w:rsidRPr="00011AD7" w:rsidRDefault="006D63D2" w:rsidP="00FD6110">
      <w:pPr>
        <w:pStyle w:val="Achievement"/>
        <w:tabs>
          <w:tab w:val="clear" w:pos="360"/>
        </w:tabs>
        <w:rPr>
          <w:rFonts w:ascii="Times New Roman" w:hAnsi="Times New Roman"/>
          <w:sz w:val="24"/>
          <w:szCs w:val="24"/>
        </w:rPr>
      </w:pPr>
      <w:r w:rsidRPr="00011AD7">
        <w:rPr>
          <w:rFonts w:ascii="Times New Roman" w:hAnsi="Times New Roman"/>
          <w:sz w:val="24"/>
          <w:szCs w:val="24"/>
        </w:rPr>
        <w:t xml:space="preserve">Local Govt. Area:      </w:t>
      </w:r>
      <w:r w:rsidR="00DC4DED">
        <w:rPr>
          <w:rFonts w:ascii="Times New Roman" w:hAnsi="Times New Roman"/>
          <w:sz w:val="24"/>
          <w:szCs w:val="24"/>
        </w:rPr>
        <w:t>Ilesha East</w:t>
      </w:r>
    </w:p>
    <w:p w:rsidR="00D6706F" w:rsidRPr="00011AD7" w:rsidRDefault="00D6706F" w:rsidP="00FD6110">
      <w:pPr>
        <w:pStyle w:val="Achievement"/>
        <w:tabs>
          <w:tab w:val="clear" w:pos="360"/>
        </w:tabs>
        <w:rPr>
          <w:rFonts w:ascii="Times New Roman" w:hAnsi="Times New Roman"/>
          <w:sz w:val="24"/>
          <w:szCs w:val="24"/>
        </w:rPr>
      </w:pPr>
      <w:r w:rsidRPr="00011AD7">
        <w:rPr>
          <w:rFonts w:ascii="Times New Roman" w:hAnsi="Times New Roman"/>
          <w:sz w:val="24"/>
          <w:szCs w:val="24"/>
        </w:rPr>
        <w:t xml:space="preserve">Religion:               </w:t>
      </w:r>
      <w:r w:rsidR="004B76B4" w:rsidRPr="00011AD7">
        <w:rPr>
          <w:rFonts w:ascii="Times New Roman" w:hAnsi="Times New Roman"/>
          <w:sz w:val="24"/>
          <w:szCs w:val="24"/>
        </w:rPr>
        <w:t xml:space="preserve">  </w:t>
      </w:r>
      <w:r w:rsidR="006D63D2" w:rsidRPr="00011AD7">
        <w:rPr>
          <w:rFonts w:ascii="Times New Roman" w:hAnsi="Times New Roman"/>
          <w:sz w:val="24"/>
          <w:szCs w:val="24"/>
        </w:rPr>
        <w:t xml:space="preserve">   </w:t>
      </w:r>
      <w:r w:rsidR="00DC4DED">
        <w:rPr>
          <w:rFonts w:ascii="Times New Roman" w:hAnsi="Times New Roman"/>
          <w:sz w:val="24"/>
          <w:szCs w:val="24"/>
        </w:rPr>
        <w:t>Christianity</w:t>
      </w:r>
    </w:p>
    <w:p w:rsidR="00D6706F" w:rsidRPr="00011AD7" w:rsidRDefault="00D6706F" w:rsidP="00FD6110">
      <w:pPr>
        <w:pStyle w:val="Achievement"/>
        <w:tabs>
          <w:tab w:val="clear" w:pos="360"/>
        </w:tabs>
        <w:rPr>
          <w:rFonts w:ascii="Times New Roman" w:hAnsi="Times New Roman"/>
          <w:sz w:val="24"/>
          <w:szCs w:val="24"/>
        </w:rPr>
      </w:pPr>
      <w:r w:rsidRPr="00011AD7">
        <w:rPr>
          <w:rFonts w:ascii="Times New Roman" w:hAnsi="Times New Roman"/>
          <w:sz w:val="24"/>
          <w:szCs w:val="24"/>
        </w:rPr>
        <w:t xml:space="preserve">Sex:                         </w:t>
      </w:r>
      <w:r w:rsidR="006D63D2" w:rsidRPr="00011AD7">
        <w:rPr>
          <w:rFonts w:ascii="Times New Roman" w:hAnsi="Times New Roman"/>
          <w:sz w:val="24"/>
          <w:szCs w:val="24"/>
        </w:rPr>
        <w:t xml:space="preserve">   </w:t>
      </w:r>
      <w:r w:rsidRPr="00011AD7">
        <w:rPr>
          <w:rFonts w:ascii="Times New Roman" w:hAnsi="Times New Roman"/>
          <w:sz w:val="24"/>
          <w:szCs w:val="24"/>
        </w:rPr>
        <w:t xml:space="preserve">Male    </w:t>
      </w:r>
    </w:p>
    <w:p w:rsidR="00333299" w:rsidRPr="00011AD7" w:rsidRDefault="00333299" w:rsidP="00FD6110">
      <w:pPr>
        <w:pStyle w:val="Achievement"/>
        <w:tabs>
          <w:tab w:val="clear" w:pos="360"/>
        </w:tabs>
        <w:rPr>
          <w:rFonts w:ascii="Times New Roman" w:hAnsi="Times New Roman"/>
          <w:sz w:val="24"/>
          <w:szCs w:val="24"/>
        </w:rPr>
      </w:pPr>
      <w:r w:rsidRPr="00011AD7">
        <w:rPr>
          <w:rFonts w:ascii="Times New Roman" w:hAnsi="Times New Roman"/>
          <w:sz w:val="24"/>
          <w:szCs w:val="24"/>
        </w:rPr>
        <w:t>M</w:t>
      </w:r>
      <w:r w:rsidR="00886B1B">
        <w:rPr>
          <w:rFonts w:ascii="Times New Roman" w:hAnsi="Times New Roman"/>
          <w:sz w:val="24"/>
          <w:szCs w:val="24"/>
        </w:rPr>
        <w:t xml:space="preserve">arital status:            </w:t>
      </w:r>
      <w:r w:rsidR="00DC4DED">
        <w:rPr>
          <w:rFonts w:ascii="Times New Roman" w:hAnsi="Times New Roman"/>
          <w:sz w:val="24"/>
          <w:szCs w:val="24"/>
        </w:rPr>
        <w:t>Married</w:t>
      </w:r>
    </w:p>
    <w:p w:rsidR="00D6706F" w:rsidRPr="00011AD7" w:rsidRDefault="006D63D2" w:rsidP="00FD6110">
      <w:pPr>
        <w:pStyle w:val="SectionTitle"/>
        <w:jc w:val="both"/>
      </w:pPr>
      <w:r w:rsidRPr="00011AD7">
        <w:t>PERSONAL PROFILE</w:t>
      </w:r>
    </w:p>
    <w:p w:rsidR="00D6706F" w:rsidRPr="00011AD7" w:rsidRDefault="00386C90" w:rsidP="00DC4DED">
      <w:pPr>
        <w:pStyle w:val="Header"/>
        <w:tabs>
          <w:tab w:val="clear" w:pos="4320"/>
          <w:tab w:val="clear" w:pos="8640"/>
        </w:tabs>
      </w:pPr>
      <w:r>
        <w:t xml:space="preserve">First class graduate of </w:t>
      </w:r>
      <w:r w:rsidR="00DC4DED">
        <w:t>Economics</w:t>
      </w:r>
      <w:r>
        <w:t xml:space="preserve"> and a </w:t>
      </w:r>
      <w:r w:rsidR="00E403F7">
        <w:t>Chartered Accountant with</w:t>
      </w:r>
      <w:r w:rsidR="00BC6F5A">
        <w:t xml:space="preserve"> over</w:t>
      </w:r>
      <w:r w:rsidR="00B30709">
        <w:t xml:space="preserve"> </w:t>
      </w:r>
      <w:r w:rsidR="00BC6F5A">
        <w:t>12</w:t>
      </w:r>
      <w:r w:rsidR="00B30709">
        <w:t xml:space="preserve"> years extensive experience in </w:t>
      </w:r>
      <w:r w:rsidR="00BA5CDD">
        <w:t xml:space="preserve">Financial Control, </w:t>
      </w:r>
      <w:r w:rsidR="00DC4DED">
        <w:t xml:space="preserve">internal control, </w:t>
      </w:r>
      <w:r>
        <w:t xml:space="preserve">auditing of financial statements, </w:t>
      </w:r>
      <w:r w:rsidR="00B30709">
        <w:t>financial repo</w:t>
      </w:r>
      <w:r w:rsidR="001A46C5">
        <w:t>rting under IFRS, Accounting advisory on transactions, review of accounting policy and manual, and financial statements, providing high quality and practical training and education for external and internal audi</w:t>
      </w:r>
      <w:r w:rsidR="00FD1B9C">
        <w:t>ences.</w:t>
      </w:r>
      <w:r w:rsidR="001A46C5">
        <w:t xml:space="preserve"> </w:t>
      </w:r>
      <w:r w:rsidR="00B30709">
        <w:t xml:space="preserve">I have a demonstrable record of achievement earned on various assignment on entities in the public and private sectors while in the employment of the </w:t>
      </w:r>
      <w:r w:rsidR="00295DC3">
        <w:t>two commercial banks</w:t>
      </w:r>
      <w:r w:rsidR="00B30709">
        <w:t xml:space="preserve"> and Auditing firm</w:t>
      </w:r>
      <w:r w:rsidR="00295DC3">
        <w:t>s</w:t>
      </w:r>
      <w:r w:rsidR="00B30709">
        <w:t>.</w:t>
      </w:r>
    </w:p>
    <w:p w:rsidR="00D94D28" w:rsidRPr="00011AD7" w:rsidRDefault="00D6706F" w:rsidP="00FD6110">
      <w:pPr>
        <w:pStyle w:val="SectionTitle"/>
        <w:jc w:val="both"/>
      </w:pPr>
      <w:r w:rsidRPr="00011AD7">
        <w:t>EXPERIENCE</w:t>
      </w:r>
    </w:p>
    <w:p w:rsidR="006A4938" w:rsidRDefault="00295DC3" w:rsidP="00FD6110">
      <w:pPr>
        <w:pStyle w:val="JobTitle"/>
        <w:jc w:val="both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Keystone Bank Limited</w:t>
      </w:r>
      <w:r w:rsidR="00684DCA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684DCA" w:rsidRPr="00684DCA">
        <w:rPr>
          <w:rFonts w:ascii="Times New Roman" w:hAnsi="Times New Roman"/>
          <w:b/>
          <w:i w:val="0"/>
          <w:sz w:val="24"/>
          <w:szCs w:val="24"/>
        </w:rPr>
        <w:t>|</w:t>
      </w:r>
      <w:r w:rsidR="006A4938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684DCA">
        <w:rPr>
          <w:rFonts w:ascii="Times New Roman" w:hAnsi="Times New Roman"/>
          <w:b/>
          <w:i w:val="0"/>
          <w:sz w:val="24"/>
          <w:szCs w:val="24"/>
        </w:rPr>
        <w:t xml:space="preserve">Lagos, </w:t>
      </w:r>
      <w:r w:rsidR="006A4938">
        <w:rPr>
          <w:rFonts w:ascii="Times New Roman" w:hAnsi="Times New Roman"/>
          <w:b/>
          <w:i w:val="0"/>
          <w:sz w:val="24"/>
          <w:szCs w:val="24"/>
        </w:rPr>
        <w:t>Nigeria</w:t>
      </w:r>
      <w:r w:rsidR="00684DCA">
        <w:rPr>
          <w:rFonts w:ascii="Times New Roman" w:hAnsi="Times New Roman"/>
          <w:b/>
          <w:i w:val="0"/>
          <w:sz w:val="24"/>
          <w:szCs w:val="24"/>
        </w:rPr>
        <w:t xml:space="preserve"> (</w:t>
      </w:r>
      <w:r w:rsidR="007E5D18">
        <w:rPr>
          <w:rFonts w:ascii="Times New Roman" w:hAnsi="Times New Roman"/>
          <w:b/>
          <w:i w:val="0"/>
          <w:sz w:val="24"/>
          <w:szCs w:val="24"/>
        </w:rPr>
        <w:t>May 2018</w:t>
      </w:r>
      <w:r w:rsidR="00684DCA">
        <w:rPr>
          <w:rFonts w:ascii="Times New Roman" w:hAnsi="Times New Roman"/>
          <w:b/>
          <w:i w:val="0"/>
          <w:sz w:val="24"/>
          <w:szCs w:val="24"/>
        </w:rPr>
        <w:t xml:space="preserve"> – Present)</w:t>
      </w:r>
    </w:p>
    <w:p w:rsidR="006A4938" w:rsidRDefault="0023393F" w:rsidP="00FD6110">
      <w:pPr>
        <w:pStyle w:val="JobTitle"/>
        <w:jc w:val="both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Unit Head-</w:t>
      </w:r>
      <w:r w:rsidR="00E403F7">
        <w:rPr>
          <w:rFonts w:ascii="Times New Roman" w:hAnsi="Times New Roman"/>
          <w:b/>
          <w:i w:val="0"/>
          <w:sz w:val="24"/>
          <w:szCs w:val="24"/>
        </w:rPr>
        <w:t xml:space="preserve"> Account</w:t>
      </w:r>
      <w:r>
        <w:rPr>
          <w:rFonts w:ascii="Times New Roman" w:hAnsi="Times New Roman"/>
          <w:b/>
          <w:i w:val="0"/>
          <w:sz w:val="24"/>
          <w:szCs w:val="24"/>
        </w:rPr>
        <w:t>s</w:t>
      </w:r>
      <w:r w:rsidR="00E403F7">
        <w:rPr>
          <w:rFonts w:ascii="Times New Roman" w:hAnsi="Times New Roman"/>
          <w:b/>
          <w:i w:val="0"/>
          <w:sz w:val="24"/>
          <w:szCs w:val="24"/>
        </w:rPr>
        <w:t xml:space="preserve"> Management</w:t>
      </w:r>
      <w:r>
        <w:rPr>
          <w:rFonts w:ascii="Times New Roman" w:hAnsi="Times New Roman"/>
          <w:b/>
          <w:i w:val="0"/>
          <w:sz w:val="24"/>
          <w:szCs w:val="24"/>
        </w:rPr>
        <w:t>, Group Finance</w:t>
      </w:r>
      <w:r w:rsidR="007E5D18">
        <w:rPr>
          <w:rFonts w:ascii="Times New Roman" w:hAnsi="Times New Roman"/>
          <w:b/>
          <w:i w:val="0"/>
          <w:sz w:val="24"/>
          <w:szCs w:val="24"/>
        </w:rPr>
        <w:t xml:space="preserve"> </w:t>
      </w:r>
    </w:p>
    <w:p w:rsidR="006A4938" w:rsidRPr="00684DCA" w:rsidRDefault="006A4938" w:rsidP="00684DCA">
      <w:pPr>
        <w:pStyle w:val="JobTitle"/>
        <w:jc w:val="both"/>
        <w:rPr>
          <w:rFonts w:ascii="Times New Roman" w:hAnsi="Times New Roman"/>
          <w:b/>
          <w:sz w:val="24"/>
          <w:szCs w:val="24"/>
        </w:rPr>
      </w:pPr>
      <w:r w:rsidRPr="00011AD7">
        <w:rPr>
          <w:rFonts w:ascii="Times New Roman" w:hAnsi="Times New Roman"/>
          <w:b/>
          <w:sz w:val="24"/>
          <w:szCs w:val="24"/>
        </w:rPr>
        <w:tab/>
      </w:r>
    </w:p>
    <w:p w:rsidR="006A4938" w:rsidRDefault="006A4938" w:rsidP="006A4938">
      <w:pPr>
        <w:pStyle w:val="JobTitle"/>
        <w:jc w:val="both"/>
        <w:rPr>
          <w:rFonts w:ascii="Times New Roman" w:hAnsi="Times New Roman"/>
          <w:sz w:val="24"/>
          <w:szCs w:val="24"/>
          <w:u w:val="single"/>
        </w:rPr>
      </w:pPr>
      <w:r w:rsidRPr="00011AD7">
        <w:rPr>
          <w:rFonts w:ascii="Times New Roman" w:hAnsi="Times New Roman"/>
          <w:b/>
          <w:i w:val="0"/>
          <w:spacing w:val="0"/>
          <w:sz w:val="24"/>
          <w:szCs w:val="24"/>
          <w:u w:val="single"/>
        </w:rPr>
        <w:t>Job Descriptions</w:t>
      </w:r>
      <w:r w:rsidRPr="00011AD7">
        <w:rPr>
          <w:rFonts w:ascii="Times New Roman" w:hAnsi="Times New Roman"/>
          <w:sz w:val="24"/>
          <w:szCs w:val="24"/>
          <w:u w:val="single"/>
        </w:rPr>
        <w:t>:</w:t>
      </w:r>
    </w:p>
    <w:p w:rsidR="005A7AFB" w:rsidRDefault="005A7AFB" w:rsidP="005A7AFB">
      <w:pPr>
        <w:pStyle w:val="Achievement"/>
      </w:pPr>
    </w:p>
    <w:p w:rsidR="005A7AFB" w:rsidRPr="005A7AFB" w:rsidRDefault="005A7AFB" w:rsidP="005A7AFB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7AFB">
        <w:t>Attend to requests/mails from external auditors and regulators relating to the Bank's management accounts and financial statements reports.</w:t>
      </w:r>
    </w:p>
    <w:p w:rsidR="005A7AFB" w:rsidRPr="005A7AFB" w:rsidRDefault="005A7AFB" w:rsidP="005A7AFB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7AFB">
        <w:t>Preparation of daily, monthly/quarterly management accounts and explanatory notes.</w:t>
      </w:r>
    </w:p>
    <w:p w:rsidR="005A7AFB" w:rsidRPr="005A7AFB" w:rsidRDefault="005A7AFB" w:rsidP="005A7AFB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7AFB">
        <w:t>Preparation of quarterly group financial statements and IFRS schedules. In addition to reviewing and monitoring of subsidiaries’ management accounts.</w:t>
      </w:r>
    </w:p>
    <w:p w:rsidR="005A7AFB" w:rsidRPr="005A7AFB" w:rsidRDefault="005A7AFB" w:rsidP="005A7AFB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7AFB">
        <w:t>Participate in the annual financial statements audit by p</w:t>
      </w:r>
      <w:r>
        <w:t xml:space="preserve">roviding schedules, spools of  </w:t>
      </w:r>
      <w:r w:rsidR="00AF0780">
        <w:t xml:space="preserve"> Pro</w:t>
      </w:r>
      <w:r>
        <w:t xml:space="preserve">fit or </w:t>
      </w:r>
      <w:r w:rsidRPr="005A7AFB">
        <w:t>L</w:t>
      </w:r>
      <w:r>
        <w:t>oss</w:t>
      </w:r>
      <w:r w:rsidR="00AF0780">
        <w:t xml:space="preserve"> and g</w:t>
      </w:r>
      <w:r>
        <w:t xml:space="preserve">eneral </w:t>
      </w:r>
      <w:r w:rsidR="00AF0780">
        <w:t>l</w:t>
      </w:r>
      <w:r>
        <w:t xml:space="preserve">edger </w:t>
      </w:r>
      <w:r w:rsidRPr="005A7AFB">
        <w:t xml:space="preserve">lines, and/or proof of </w:t>
      </w:r>
      <w:r w:rsidR="00AF0780">
        <w:t>general ledger</w:t>
      </w:r>
      <w:r w:rsidRPr="005A7AFB">
        <w:t xml:space="preserve"> for external auditors and regulators balance sheet and </w:t>
      </w:r>
      <w:r w:rsidR="00AF0780">
        <w:t xml:space="preserve">Profit or </w:t>
      </w:r>
      <w:r w:rsidR="00AF0780" w:rsidRPr="005A7AFB">
        <w:t>L</w:t>
      </w:r>
      <w:r w:rsidR="00AF0780">
        <w:t>oss</w:t>
      </w:r>
      <w:r w:rsidRPr="005A7AFB">
        <w:t xml:space="preserve"> items. Liaise with other units in the bank (like ITD) to ensure auditor’s requests are met on a timely basis.</w:t>
      </w:r>
    </w:p>
    <w:p w:rsidR="00BC6F5A" w:rsidRDefault="005A7AFB" w:rsidP="000D5C7D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7AFB">
        <w:t>Deliver quality work and provide details and explanations on other assigned tasks by Head, Balance Sheet Mgt., Financial Controller or CFO.</w:t>
      </w:r>
      <w:r w:rsidR="00BC6F5A">
        <w:t xml:space="preserve"> </w:t>
      </w:r>
    </w:p>
    <w:p w:rsidR="00AF0780" w:rsidRDefault="00BC6F5A" w:rsidP="000D5C7D">
      <w:pPr>
        <w:pStyle w:val="ListParagraph"/>
        <w:numPr>
          <w:ilvl w:val="0"/>
          <w:numId w:val="30"/>
        </w:numPr>
        <w:spacing w:after="200" w:line="276" w:lineRule="auto"/>
        <w:jc w:val="both"/>
      </w:pPr>
      <w:r>
        <w:t>Provide support for liquidity management.</w:t>
      </w:r>
    </w:p>
    <w:p w:rsidR="005A7AFB" w:rsidRDefault="005A7AFB" w:rsidP="000D5C7D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7AFB">
        <w:t>Provide process improvement and policy initiativ</w:t>
      </w:r>
      <w:bookmarkStart w:id="0" w:name="_GoBack"/>
      <w:bookmarkEnd w:id="0"/>
      <w:r w:rsidRPr="005A7AFB">
        <w:t>es from time to time that has positive impact on financial control work process and functions.</w:t>
      </w:r>
    </w:p>
    <w:p w:rsidR="00AF0780" w:rsidRPr="007E5D18" w:rsidRDefault="00AF0780" w:rsidP="00AF0780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7E5D18">
        <w:t xml:space="preserve">Provision of detailed and explanations on </w:t>
      </w:r>
      <w:r>
        <w:t>general ledger</w:t>
      </w:r>
      <w:r w:rsidRPr="007E5D18">
        <w:t xml:space="preserve"> on request especially as it relate</w:t>
      </w:r>
      <w:r>
        <w:t xml:space="preserve">s to Procurement expense coding, accruals movement schedules, </w:t>
      </w:r>
      <w:r w:rsidRPr="007E5D18">
        <w:t>assets ta</w:t>
      </w:r>
      <w:r>
        <w:t>gging and capitalizations</w:t>
      </w:r>
      <w:r w:rsidRPr="007E5D18">
        <w:t>.</w:t>
      </w:r>
    </w:p>
    <w:p w:rsidR="00AF0780" w:rsidRPr="007E5D18" w:rsidRDefault="00AF0780" w:rsidP="00AF0780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7E5D18">
        <w:t xml:space="preserve">Reconciliation of accrual schedules to </w:t>
      </w:r>
      <w:r>
        <w:t>general ledger</w:t>
      </w:r>
      <w:r w:rsidRPr="005A7AFB">
        <w:t xml:space="preserve"> </w:t>
      </w:r>
      <w:r w:rsidRPr="007E5D18">
        <w:t>and Trial Balances at every reporting period.</w:t>
      </w:r>
    </w:p>
    <w:p w:rsidR="00AF0780" w:rsidRPr="007E5D18" w:rsidRDefault="00AF0780" w:rsidP="00AF0780">
      <w:pPr>
        <w:pStyle w:val="ListParagraph"/>
        <w:numPr>
          <w:ilvl w:val="0"/>
          <w:numId w:val="30"/>
        </w:numPr>
        <w:spacing w:after="200" w:line="276" w:lineRule="auto"/>
        <w:jc w:val="both"/>
      </w:pPr>
      <w:r>
        <w:t>Review c</w:t>
      </w:r>
      <w:r w:rsidRPr="007E5D18">
        <w:t>reation of accounts, product codes and other inter</w:t>
      </w:r>
      <w:r>
        <w:t>nal accounts codes</w:t>
      </w:r>
      <w:r w:rsidRPr="007E5D18">
        <w:t xml:space="preserve">. </w:t>
      </w:r>
    </w:p>
    <w:p w:rsidR="00AF0780" w:rsidRPr="007E5D18" w:rsidRDefault="00AF0780" w:rsidP="00AF0780">
      <w:pPr>
        <w:pStyle w:val="ListParagraph"/>
        <w:numPr>
          <w:ilvl w:val="0"/>
          <w:numId w:val="30"/>
        </w:numPr>
        <w:spacing w:after="200" w:line="276" w:lineRule="auto"/>
        <w:jc w:val="both"/>
      </w:pPr>
      <w:r>
        <w:t>Review</w:t>
      </w:r>
      <w:r w:rsidR="00E91483">
        <w:t xml:space="preserve"> </w:t>
      </w:r>
      <w:r w:rsidRPr="007E5D18">
        <w:t>relevant accruals schedules for periodic relevant tests relating to expenses.</w:t>
      </w:r>
    </w:p>
    <w:p w:rsidR="00AF0780" w:rsidRPr="007E5D18" w:rsidRDefault="00E91483" w:rsidP="00AF0780">
      <w:pPr>
        <w:pStyle w:val="ListParagraph"/>
        <w:numPr>
          <w:ilvl w:val="0"/>
          <w:numId w:val="30"/>
        </w:numPr>
        <w:spacing w:after="200" w:line="276" w:lineRule="auto"/>
        <w:jc w:val="both"/>
      </w:pPr>
      <w:r>
        <w:t xml:space="preserve">Ensure </w:t>
      </w:r>
      <w:r w:rsidR="00AF0780" w:rsidRPr="007E5D18">
        <w:t>records of monthly account trend file, accounting ratios and analysis of oper</w:t>
      </w:r>
      <w:r>
        <w:t>ating expenses and income lines are kept up to date.</w:t>
      </w:r>
    </w:p>
    <w:p w:rsidR="00AF0780" w:rsidRDefault="00AF0780" w:rsidP="00AF0780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672457">
        <w:lastRenderedPageBreak/>
        <w:t xml:space="preserve">Perform other daily tasks such as </w:t>
      </w:r>
      <w:r w:rsidR="00E91483">
        <w:t>industry/</w:t>
      </w:r>
      <w:r>
        <w:t xml:space="preserve">peer performance comparison, </w:t>
      </w:r>
      <w:r w:rsidRPr="00672457">
        <w:t xml:space="preserve">simulations, presentations, </w:t>
      </w:r>
      <w:r w:rsidR="00E91483">
        <w:t>general ledger</w:t>
      </w:r>
      <w:r w:rsidR="00E91483" w:rsidRPr="005A7AFB">
        <w:t xml:space="preserve"> </w:t>
      </w:r>
      <w:r w:rsidRPr="00672457">
        <w:t>reviews, special reconciliation projects etc.</w:t>
      </w:r>
    </w:p>
    <w:p w:rsidR="005A38C7" w:rsidRPr="005A38C7" w:rsidRDefault="005A38C7" w:rsidP="005A38C7">
      <w:pPr>
        <w:pStyle w:val="SectionTitle"/>
        <w:jc w:val="both"/>
      </w:pPr>
      <w:r w:rsidRPr="005A38C7">
        <w:t>Previous Roles</w:t>
      </w:r>
    </w:p>
    <w:p w:rsidR="005A38C7" w:rsidRDefault="005A38C7" w:rsidP="005A38C7">
      <w:pPr>
        <w:pStyle w:val="JobTitle"/>
        <w:jc w:val="both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 xml:space="preserve">Keystone Bank Limited </w:t>
      </w:r>
      <w:r w:rsidRPr="00684DCA">
        <w:rPr>
          <w:rFonts w:ascii="Times New Roman" w:hAnsi="Times New Roman"/>
          <w:b/>
          <w:i w:val="0"/>
          <w:sz w:val="24"/>
          <w:szCs w:val="24"/>
        </w:rPr>
        <w:t>|</w:t>
      </w:r>
      <w:r>
        <w:rPr>
          <w:rFonts w:ascii="Times New Roman" w:hAnsi="Times New Roman"/>
          <w:b/>
          <w:i w:val="0"/>
          <w:sz w:val="24"/>
          <w:szCs w:val="24"/>
        </w:rPr>
        <w:t xml:space="preserve"> Lagos, Nigeria (July 2014 – May 2018)</w:t>
      </w:r>
    </w:p>
    <w:p w:rsidR="005A38C7" w:rsidRDefault="005A38C7" w:rsidP="005A38C7">
      <w:pPr>
        <w:pStyle w:val="JobTitle"/>
        <w:jc w:val="both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 xml:space="preserve">Cluster Control Officer-Apapa Zone &amp; Lagos 2 </w:t>
      </w:r>
    </w:p>
    <w:p w:rsidR="005A38C7" w:rsidRPr="00684DCA" w:rsidRDefault="005A38C7" w:rsidP="005A38C7">
      <w:pPr>
        <w:pStyle w:val="JobTitle"/>
        <w:jc w:val="both"/>
        <w:rPr>
          <w:rFonts w:ascii="Times New Roman" w:hAnsi="Times New Roman"/>
          <w:b/>
          <w:sz w:val="24"/>
          <w:szCs w:val="24"/>
        </w:rPr>
      </w:pPr>
      <w:r w:rsidRPr="00011AD7">
        <w:rPr>
          <w:rFonts w:ascii="Times New Roman" w:hAnsi="Times New Roman"/>
          <w:b/>
          <w:sz w:val="24"/>
          <w:szCs w:val="24"/>
        </w:rPr>
        <w:tab/>
      </w:r>
    </w:p>
    <w:p w:rsidR="005A38C7" w:rsidRDefault="005A38C7" w:rsidP="005A38C7">
      <w:pPr>
        <w:pStyle w:val="JobTitle"/>
        <w:jc w:val="both"/>
        <w:rPr>
          <w:rFonts w:ascii="Times New Roman" w:hAnsi="Times New Roman"/>
          <w:sz w:val="24"/>
          <w:szCs w:val="24"/>
          <w:u w:val="single"/>
        </w:rPr>
      </w:pPr>
      <w:r w:rsidRPr="00011AD7">
        <w:rPr>
          <w:rFonts w:ascii="Times New Roman" w:hAnsi="Times New Roman"/>
          <w:b/>
          <w:i w:val="0"/>
          <w:spacing w:val="0"/>
          <w:sz w:val="24"/>
          <w:szCs w:val="24"/>
          <w:u w:val="single"/>
        </w:rPr>
        <w:t>Job Descriptions</w:t>
      </w:r>
      <w:r w:rsidRPr="00011AD7">
        <w:rPr>
          <w:rFonts w:ascii="Times New Roman" w:hAnsi="Times New Roman"/>
          <w:sz w:val="24"/>
          <w:szCs w:val="24"/>
          <w:u w:val="single"/>
        </w:rPr>
        <w:t>:</w:t>
      </w:r>
    </w:p>
    <w:p w:rsidR="005A38C7" w:rsidRPr="005A38C7" w:rsidRDefault="005A38C7" w:rsidP="005A38C7">
      <w:pPr>
        <w:pStyle w:val="Achievement"/>
      </w:pPr>
    </w:p>
    <w:p w:rsidR="005A38C7" w:rsidRPr="005A38C7" w:rsidRDefault="005A38C7" w:rsidP="005A38C7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38C7">
        <w:t>Call-over of transaction tickets.</w:t>
      </w:r>
    </w:p>
    <w:p w:rsidR="005A38C7" w:rsidRPr="005A38C7" w:rsidRDefault="005A38C7" w:rsidP="005A38C7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38C7">
        <w:t>Carry out reviews on cash and vault administration to ensure that the bank’s control policies are strictly adhered to.</w:t>
      </w:r>
    </w:p>
    <w:p w:rsidR="005A38C7" w:rsidRPr="005A38C7" w:rsidRDefault="005A38C7" w:rsidP="005A38C7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38C7">
        <w:t>Review of account opening documentation to ensure KYC compliance.</w:t>
      </w:r>
    </w:p>
    <w:p w:rsidR="005A38C7" w:rsidRPr="005A38C7" w:rsidRDefault="005A38C7" w:rsidP="005A38C7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38C7">
        <w:t xml:space="preserve">Investigate the policy violations and customers’ complaints </w:t>
      </w:r>
    </w:p>
    <w:p w:rsidR="005A38C7" w:rsidRPr="005A38C7" w:rsidRDefault="005A38C7" w:rsidP="005A38C7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38C7">
        <w:t>Reconciliation of General Ledger accounts in the bank and prepare monthly schedules on all reconcilable accounts and records.</w:t>
      </w:r>
    </w:p>
    <w:p w:rsidR="005A38C7" w:rsidRPr="005A38C7" w:rsidRDefault="005A38C7" w:rsidP="005A38C7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38C7">
        <w:t xml:space="preserve">Carry out checks on the bank’s internal security and premises </w:t>
      </w:r>
    </w:p>
    <w:p w:rsidR="005A38C7" w:rsidRPr="005A38C7" w:rsidRDefault="005A38C7" w:rsidP="005A38C7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38C7">
        <w:t>Ensure adequate control and security over the bank’s properties.</w:t>
      </w:r>
    </w:p>
    <w:p w:rsidR="005A38C7" w:rsidRPr="005A38C7" w:rsidRDefault="005A38C7" w:rsidP="005A38C7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38C7">
        <w:t>Carry out integrity tests and security sweeps on the staff.</w:t>
      </w:r>
    </w:p>
    <w:p w:rsidR="005A38C7" w:rsidRPr="005A38C7" w:rsidRDefault="005A38C7" w:rsidP="005A38C7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38C7">
        <w:t>Review of bank’s clearing account and other suspense accounts.</w:t>
      </w:r>
    </w:p>
    <w:p w:rsidR="005A38C7" w:rsidRPr="005A38C7" w:rsidRDefault="005A38C7" w:rsidP="005A38C7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38C7">
        <w:t xml:space="preserve">Daily review and reconciliation of the transactions processed </w:t>
      </w:r>
      <w:r>
        <w:t>on</w:t>
      </w:r>
      <w:r w:rsidRPr="005A38C7">
        <w:t xml:space="preserve"> ATM.</w:t>
      </w:r>
    </w:p>
    <w:p w:rsidR="005A38C7" w:rsidRPr="005A38C7" w:rsidRDefault="005A38C7" w:rsidP="005A38C7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38C7">
        <w:t>Bi - annually review of fixed assets.</w:t>
      </w:r>
    </w:p>
    <w:p w:rsidR="005A38C7" w:rsidRPr="005A38C7" w:rsidRDefault="005A38C7" w:rsidP="005A38C7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38C7">
        <w:t xml:space="preserve">Periodically review </w:t>
      </w:r>
      <w:r>
        <w:t>of</w:t>
      </w:r>
      <w:r w:rsidRPr="005A38C7">
        <w:t xml:space="preserve"> bank’s operational processes to ensure effectiveness and efficiency  </w:t>
      </w:r>
    </w:p>
    <w:p w:rsidR="005A38C7" w:rsidRDefault="005A38C7" w:rsidP="005A38C7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5A38C7">
        <w:t>Investigation of fraud and customers’ complaints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>Training, Strategy &amp; Budgeting.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>Preparation of Board Risk Management Committee Report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>Preparation of Managing Director Report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>Preparation of Internal Control Department key achievements and initiative report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 xml:space="preserve">Organizing Bank-Wide Cash Count 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>Preparation of Age Analysis and Loss Potential Report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>Status of Call-Over Review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>Status of Verification Proof Chart Usage Review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>Status of Account Opening &amp; Reactivated Dormant Accounts Review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 xml:space="preserve">Monitoring of Implementation of Approved Reports 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>Review of General Ledgers of the bank and generation of exception for immediate resolution.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>Review of transactions of N50million/$200,000 and above bank wide.</w:t>
      </w:r>
    </w:p>
    <w:p w:rsidR="00394E0E" w:rsidRPr="005A38C7" w:rsidRDefault="00394E0E" w:rsidP="00394E0E">
      <w:pPr>
        <w:pStyle w:val="SectionTitle"/>
        <w:jc w:val="both"/>
      </w:pPr>
      <w:r w:rsidRPr="005A38C7">
        <w:t>Previous Roles</w:t>
      </w:r>
    </w:p>
    <w:p w:rsidR="00394E0E" w:rsidRDefault="00394E0E" w:rsidP="00394E0E">
      <w:pPr>
        <w:pStyle w:val="JobTitle"/>
        <w:jc w:val="both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 xml:space="preserve">Union Bank of Nigeria Plc </w:t>
      </w:r>
      <w:r w:rsidRPr="00684DCA">
        <w:rPr>
          <w:rFonts w:ascii="Times New Roman" w:hAnsi="Times New Roman"/>
          <w:b/>
          <w:i w:val="0"/>
          <w:sz w:val="24"/>
          <w:szCs w:val="24"/>
        </w:rPr>
        <w:t>|</w:t>
      </w:r>
      <w:r>
        <w:rPr>
          <w:rFonts w:ascii="Times New Roman" w:hAnsi="Times New Roman"/>
          <w:b/>
          <w:i w:val="0"/>
          <w:sz w:val="24"/>
          <w:szCs w:val="24"/>
        </w:rPr>
        <w:t xml:space="preserve"> Lagos, Nigeria (July 2010 – June 2014)</w:t>
      </w:r>
    </w:p>
    <w:p w:rsidR="00394E0E" w:rsidRDefault="00394E0E" w:rsidP="00394E0E">
      <w:pPr>
        <w:pStyle w:val="JobTitle"/>
        <w:jc w:val="both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Team Member, Domestic Operation Control, Internal Audit &amp; Control Group</w:t>
      </w:r>
    </w:p>
    <w:p w:rsidR="00394E0E" w:rsidRDefault="00394E0E" w:rsidP="00394E0E">
      <w:pPr>
        <w:pStyle w:val="JobTitle"/>
        <w:jc w:val="both"/>
        <w:rPr>
          <w:rFonts w:ascii="Times New Roman" w:hAnsi="Times New Roman"/>
          <w:sz w:val="24"/>
          <w:szCs w:val="24"/>
          <w:u w:val="single"/>
        </w:rPr>
      </w:pPr>
      <w:r w:rsidRPr="00011AD7">
        <w:rPr>
          <w:rFonts w:ascii="Times New Roman" w:hAnsi="Times New Roman"/>
          <w:b/>
          <w:sz w:val="24"/>
          <w:szCs w:val="24"/>
        </w:rPr>
        <w:tab/>
      </w:r>
      <w:r w:rsidRPr="00011AD7">
        <w:rPr>
          <w:rFonts w:ascii="Times New Roman" w:hAnsi="Times New Roman"/>
          <w:b/>
          <w:i w:val="0"/>
          <w:spacing w:val="0"/>
          <w:sz w:val="24"/>
          <w:szCs w:val="24"/>
          <w:u w:val="single"/>
        </w:rPr>
        <w:t>Job Descriptions</w:t>
      </w:r>
      <w:r w:rsidRPr="00011AD7">
        <w:rPr>
          <w:rFonts w:ascii="Times New Roman" w:hAnsi="Times New Roman"/>
          <w:sz w:val="24"/>
          <w:szCs w:val="24"/>
          <w:u w:val="single"/>
        </w:rPr>
        <w:t>: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 xml:space="preserve">Ensure </w:t>
      </w:r>
      <w:r>
        <w:t xml:space="preserve">Daily </w:t>
      </w:r>
      <w:r w:rsidRPr="00394E0E">
        <w:t>Review of G</w:t>
      </w:r>
      <w:r>
        <w:t>eneral Ledgers</w:t>
      </w:r>
      <w:r w:rsidRPr="00394E0E">
        <w:t xml:space="preserve">. 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>Prompt Identification and resolution of operational lapses, business losses and reconciliation issues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>Manage the administration of proof chart and expanded role of Domestic Control Officers for effective performance.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>Prevent and/or detect operational/fraud/business losses.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>General Ledger reconciliation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t>Review payroll, tax remittance, gratuity payment and pension monthly contribution payment to PFA and terminal benefits.</w:t>
      </w:r>
    </w:p>
    <w:p w:rsidR="00394E0E" w:rsidRPr="00394E0E" w:rsidRDefault="00394E0E" w:rsidP="00394E0E">
      <w:pPr>
        <w:pStyle w:val="ListParagraph"/>
        <w:numPr>
          <w:ilvl w:val="0"/>
          <w:numId w:val="30"/>
        </w:numPr>
        <w:spacing w:after="200" w:line="276" w:lineRule="auto"/>
        <w:jc w:val="both"/>
      </w:pPr>
      <w:r w:rsidRPr="00394E0E">
        <w:lastRenderedPageBreak/>
        <w:t>Branch surveillance and ad hoc investigation.</w:t>
      </w:r>
    </w:p>
    <w:p w:rsidR="00D94D28" w:rsidRPr="00011AD7" w:rsidRDefault="00D6706F" w:rsidP="00FD6110">
      <w:pPr>
        <w:pStyle w:val="SectionTitle"/>
        <w:jc w:val="both"/>
      </w:pPr>
      <w:r w:rsidRPr="00011AD7">
        <w:t>skills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 xml:space="preserve">Proficiency in the Microsoft Suite (Word, Power Point, Excel &amp; Access) 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>T24 &amp; FLEXCUBE Banking Application.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>Good Communication skills – listening, verbal, and writing skills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 xml:space="preserve">Knowledge of Bank Products, Policies and Procedures 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>Good understanding of BOFIA, CAMA and other laws, CBN guidelines, and best practices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>Understanding of credit products and credit risk management trends in the Banking industry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>Strong analytical mindset and attention to details.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>High level of integrity, professionalism, independence, and objectivity.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>Ability to work under pressure and with minimal supervision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 xml:space="preserve">Being self-driven and result-oriented 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 xml:space="preserve">Good interpersonal skills and team player 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>Appreciable computer literacy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>Willingness to travel within and outside the country.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>Leadership and Organizational Skills.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>Excellent communication and interpersonal skills.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>Excellent team player.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>Continuous self-improvement and Ability to Multi Task.</w:t>
      </w:r>
    </w:p>
    <w:p w:rsidR="00910278" w:rsidRPr="00910278" w:rsidRDefault="00910278" w:rsidP="00910278">
      <w:pPr>
        <w:numPr>
          <w:ilvl w:val="0"/>
          <w:numId w:val="29"/>
        </w:numPr>
        <w:jc w:val="both"/>
      </w:pPr>
      <w:r w:rsidRPr="00910278">
        <w:t>Good presentation Skills</w:t>
      </w:r>
    </w:p>
    <w:p w:rsidR="00D6706F" w:rsidRPr="00011AD7" w:rsidRDefault="00910278" w:rsidP="00910278">
      <w:pPr>
        <w:numPr>
          <w:ilvl w:val="0"/>
          <w:numId w:val="29"/>
        </w:numPr>
        <w:jc w:val="both"/>
      </w:pPr>
      <w:r w:rsidRPr="00910278">
        <w:t>Language(s):  English (first language/fluent), Yoruba (fluent).</w:t>
      </w:r>
      <w:r w:rsidR="00D6706F" w:rsidRPr="00011AD7">
        <w:t xml:space="preserve">   </w:t>
      </w:r>
    </w:p>
    <w:p w:rsidR="00D6706F" w:rsidRPr="00011AD7" w:rsidRDefault="00D6706F" w:rsidP="00FD6110">
      <w:pPr>
        <w:pStyle w:val="SectionTitle"/>
        <w:jc w:val="both"/>
      </w:pPr>
      <w:r w:rsidRPr="00011AD7">
        <w:t>hobbies</w:t>
      </w:r>
    </w:p>
    <w:p w:rsidR="00D6706F" w:rsidRPr="00011AD7" w:rsidRDefault="00D65162" w:rsidP="00FD6110">
      <w:pPr>
        <w:jc w:val="both"/>
        <w:outlineLvl w:val="0"/>
      </w:pPr>
      <w:r w:rsidRPr="00011AD7">
        <w:t xml:space="preserve"> </w:t>
      </w:r>
      <w:r w:rsidR="007F1A1E">
        <w:t>Meeting people, r</w:t>
      </w:r>
      <w:r w:rsidR="009717B3" w:rsidRPr="00011AD7">
        <w:t>eading and</w:t>
      </w:r>
      <w:r w:rsidR="007F1A1E">
        <w:t xml:space="preserve"> listening to m</w:t>
      </w:r>
      <w:r w:rsidR="00D6706F" w:rsidRPr="00011AD7">
        <w:t xml:space="preserve">usic </w:t>
      </w:r>
    </w:p>
    <w:p w:rsidR="00EA77BE" w:rsidRDefault="001706F4" w:rsidP="00FD6110">
      <w:pPr>
        <w:pStyle w:val="SectionTitle"/>
        <w:pBdr>
          <w:bottom w:val="single" w:sz="6" w:space="0" w:color="808080"/>
        </w:pBdr>
        <w:jc w:val="both"/>
      </w:pPr>
      <w:r>
        <w:t>EDUCATION</w:t>
      </w:r>
    </w:p>
    <w:p w:rsidR="00965FC5" w:rsidRDefault="000467C9" w:rsidP="00B65BAE">
      <w:pPr>
        <w:numPr>
          <w:ilvl w:val="0"/>
          <w:numId w:val="20"/>
        </w:numPr>
        <w:jc w:val="both"/>
        <w:rPr>
          <w:rFonts w:eastAsia="Calibri"/>
          <w:lang w:val="en-GB"/>
        </w:rPr>
      </w:pPr>
      <w:r>
        <w:rPr>
          <w:rFonts w:eastAsia="Calibri"/>
          <w:lang w:val="en-GB"/>
        </w:rPr>
        <w:t>2021</w:t>
      </w:r>
      <w:r w:rsidR="00B65BAE" w:rsidRPr="00B65BAE">
        <w:rPr>
          <w:rFonts w:eastAsia="Calibri"/>
          <w:lang w:val="en-GB"/>
        </w:rPr>
        <w:t xml:space="preserve">- </w:t>
      </w:r>
      <w:r w:rsidR="00965FC5" w:rsidRPr="00011AD7">
        <w:rPr>
          <w:rFonts w:eastAsia="Calibri"/>
          <w:lang w:val="en-GB"/>
        </w:rPr>
        <w:t>Institute of Chartered Accountant of Nigeria (ICAN)</w:t>
      </w:r>
      <w:r w:rsidR="00965FC5">
        <w:rPr>
          <w:rFonts w:eastAsia="Calibri"/>
          <w:lang w:val="en-GB"/>
        </w:rPr>
        <w:t>: FCA</w:t>
      </w:r>
      <w:r w:rsidR="00965FC5" w:rsidRPr="00E42D99">
        <w:rPr>
          <w:i/>
        </w:rPr>
        <w:t xml:space="preserve">  </w:t>
      </w:r>
    </w:p>
    <w:p w:rsidR="00B65BAE" w:rsidRPr="00965FC5" w:rsidRDefault="00965FC5" w:rsidP="00B50149">
      <w:pPr>
        <w:numPr>
          <w:ilvl w:val="0"/>
          <w:numId w:val="20"/>
        </w:numPr>
        <w:jc w:val="both"/>
        <w:rPr>
          <w:rFonts w:eastAsia="Calibri"/>
          <w:lang w:val="en-GB"/>
        </w:rPr>
      </w:pPr>
      <w:r w:rsidRPr="00965FC5">
        <w:rPr>
          <w:rFonts w:eastAsia="Calibri"/>
          <w:lang w:val="en-GB"/>
        </w:rPr>
        <w:t xml:space="preserve">2021- </w:t>
      </w:r>
      <w:r w:rsidR="00402436" w:rsidRPr="00965FC5">
        <w:rPr>
          <w:rFonts w:eastAsia="Calibri"/>
          <w:lang w:val="en-GB"/>
        </w:rPr>
        <w:t>Diploma in</w:t>
      </w:r>
      <w:r w:rsidR="00B65BAE" w:rsidRPr="00965FC5">
        <w:rPr>
          <w:rFonts w:eastAsia="Calibri"/>
          <w:lang w:val="en-GB"/>
        </w:rPr>
        <w:t xml:space="preserve"> I</w:t>
      </w:r>
      <w:r w:rsidR="001A64B3" w:rsidRPr="00965FC5">
        <w:rPr>
          <w:rFonts w:eastAsia="Calibri"/>
          <w:lang w:val="en-GB"/>
        </w:rPr>
        <w:t>nternational Financial Reporting</w:t>
      </w:r>
      <w:r w:rsidR="00B65BAE" w:rsidRPr="00965FC5">
        <w:rPr>
          <w:rFonts w:eastAsia="Calibri"/>
          <w:lang w:val="en-GB"/>
        </w:rPr>
        <w:t>, ACCA</w:t>
      </w:r>
      <w:r w:rsidR="000363D3" w:rsidRPr="00965FC5">
        <w:rPr>
          <w:rFonts w:eastAsia="Calibri"/>
          <w:lang w:val="en-GB"/>
        </w:rPr>
        <w:t xml:space="preserve"> (in view)</w:t>
      </w:r>
      <w:r w:rsidR="00B65BAE" w:rsidRPr="00965FC5">
        <w:rPr>
          <w:rFonts w:eastAsia="Calibri"/>
          <w:lang w:val="en-GB"/>
        </w:rPr>
        <w:t>.</w:t>
      </w:r>
    </w:p>
    <w:p w:rsidR="006E7059" w:rsidRDefault="007F1979" w:rsidP="007F1979">
      <w:pPr>
        <w:numPr>
          <w:ilvl w:val="0"/>
          <w:numId w:val="20"/>
        </w:numPr>
        <w:jc w:val="both"/>
        <w:rPr>
          <w:rFonts w:eastAsia="Calibri"/>
          <w:lang w:val="en-GB"/>
        </w:rPr>
      </w:pPr>
      <w:r>
        <w:rPr>
          <w:rFonts w:eastAsia="Calibri"/>
          <w:lang w:val="en-GB"/>
        </w:rPr>
        <w:t>2016</w:t>
      </w:r>
      <w:r w:rsidR="006E7059" w:rsidRPr="007F1979">
        <w:rPr>
          <w:rFonts w:eastAsia="Calibri"/>
          <w:lang w:val="en-GB"/>
        </w:rPr>
        <w:t xml:space="preserve">-  University </w:t>
      </w:r>
      <w:r w:rsidRPr="007F1979">
        <w:rPr>
          <w:rFonts w:eastAsia="Calibri"/>
          <w:lang w:val="en-GB"/>
        </w:rPr>
        <w:t xml:space="preserve">of Lagos, Akoka </w:t>
      </w:r>
      <w:r w:rsidR="006E7059" w:rsidRPr="007F1979">
        <w:rPr>
          <w:rFonts w:eastAsia="Calibri"/>
          <w:lang w:val="en-GB"/>
        </w:rPr>
        <w:t>(</w:t>
      </w:r>
      <w:r w:rsidRPr="007F1979">
        <w:rPr>
          <w:rFonts w:eastAsia="Calibri"/>
          <w:lang w:val="en-GB"/>
        </w:rPr>
        <w:t>UNILAG): Master of Science in Economi</w:t>
      </w:r>
      <w:r>
        <w:rPr>
          <w:rFonts w:eastAsia="Calibri"/>
          <w:lang w:val="en-GB"/>
        </w:rPr>
        <w:t>cs</w:t>
      </w:r>
    </w:p>
    <w:p w:rsidR="0006026D" w:rsidRPr="006E7059" w:rsidRDefault="0006026D" w:rsidP="0006026D">
      <w:pPr>
        <w:pStyle w:val="ListParagraph"/>
        <w:numPr>
          <w:ilvl w:val="0"/>
          <w:numId w:val="20"/>
        </w:numPr>
        <w:rPr>
          <w:rFonts w:eastAsia="Calibri"/>
          <w:lang w:val="en-GB"/>
        </w:rPr>
      </w:pPr>
      <w:r>
        <w:rPr>
          <w:rFonts w:eastAsia="Calibri"/>
          <w:lang w:val="en-GB"/>
        </w:rPr>
        <w:t>2014-</w:t>
      </w:r>
      <w:r w:rsidRPr="0006026D">
        <w:rPr>
          <w:rFonts w:eastAsia="Calibri"/>
          <w:lang w:val="en-GB"/>
        </w:rPr>
        <w:t xml:space="preserve"> </w:t>
      </w:r>
      <w:r>
        <w:rPr>
          <w:rFonts w:eastAsia="Calibri"/>
          <w:lang w:val="en-GB"/>
        </w:rPr>
        <w:t xml:space="preserve"> </w:t>
      </w:r>
      <w:r w:rsidRPr="0006026D">
        <w:rPr>
          <w:rFonts w:eastAsia="Calibri"/>
          <w:lang w:val="en-GB"/>
        </w:rPr>
        <w:t>Associate</w:t>
      </w:r>
      <w:r w:rsidRPr="006E7059">
        <w:rPr>
          <w:rFonts w:eastAsia="Calibri"/>
          <w:lang w:val="en-GB"/>
        </w:rPr>
        <w:t xml:space="preserve"> Certified Fraud Examiner (</w:t>
      </w:r>
      <w:r>
        <w:rPr>
          <w:rFonts w:eastAsia="Calibri"/>
          <w:lang w:val="en-GB"/>
        </w:rPr>
        <w:t>A</w:t>
      </w:r>
      <w:r w:rsidR="000363D3">
        <w:rPr>
          <w:rFonts w:eastAsia="Calibri"/>
          <w:lang w:val="en-GB"/>
        </w:rPr>
        <w:t xml:space="preserve">CFE), </w:t>
      </w:r>
      <w:r w:rsidRPr="006E7059">
        <w:rPr>
          <w:rFonts w:eastAsia="Calibri"/>
          <w:lang w:val="en-GB"/>
        </w:rPr>
        <w:t>Texas, United States</w:t>
      </w:r>
    </w:p>
    <w:p w:rsidR="0006026D" w:rsidRDefault="0006026D" w:rsidP="0006026D">
      <w:pPr>
        <w:numPr>
          <w:ilvl w:val="0"/>
          <w:numId w:val="20"/>
        </w:numPr>
        <w:jc w:val="both"/>
        <w:rPr>
          <w:rFonts w:eastAsia="Calibri"/>
          <w:lang w:val="en-GB"/>
        </w:rPr>
      </w:pPr>
      <w:r>
        <w:rPr>
          <w:rFonts w:eastAsia="Calibri"/>
          <w:lang w:val="en-GB"/>
        </w:rPr>
        <w:t>2012-</w:t>
      </w:r>
      <w:r w:rsidRPr="0006026D">
        <w:rPr>
          <w:rFonts w:eastAsia="Calibri"/>
          <w:lang w:val="en-GB"/>
        </w:rPr>
        <w:t xml:space="preserve"> Chartered Institute of Bankers of Nigeria</w:t>
      </w:r>
      <w:r>
        <w:rPr>
          <w:rFonts w:eastAsia="Calibri"/>
          <w:lang w:val="en-GB"/>
        </w:rPr>
        <w:t>(CIBN): ACIB</w:t>
      </w:r>
    </w:p>
    <w:p w:rsidR="00762C4C" w:rsidRPr="00762C4C" w:rsidRDefault="00762C4C" w:rsidP="0006026D">
      <w:pPr>
        <w:numPr>
          <w:ilvl w:val="0"/>
          <w:numId w:val="20"/>
        </w:numPr>
        <w:jc w:val="both"/>
        <w:rPr>
          <w:rFonts w:eastAsia="Calibri"/>
          <w:lang w:val="en-GB"/>
        </w:rPr>
      </w:pPr>
      <w:r>
        <w:rPr>
          <w:rFonts w:eastAsia="Calibri"/>
          <w:lang w:val="en-GB"/>
        </w:rPr>
        <w:t>2009-</w:t>
      </w:r>
      <w:r w:rsidRPr="00762C4C">
        <w:rPr>
          <w:rFonts w:eastAsia="Calibri"/>
          <w:lang w:val="en-GB"/>
        </w:rPr>
        <w:t xml:space="preserve"> </w:t>
      </w:r>
      <w:r w:rsidRPr="00011AD7">
        <w:rPr>
          <w:rFonts w:eastAsia="Calibri"/>
          <w:lang w:val="en-GB"/>
        </w:rPr>
        <w:t>Institute of Chartered Accountant of Nigeria (ICAN)</w:t>
      </w:r>
      <w:r>
        <w:rPr>
          <w:rFonts w:eastAsia="Calibri"/>
          <w:lang w:val="en-GB"/>
        </w:rPr>
        <w:t>: ACA</w:t>
      </w:r>
      <w:r w:rsidRPr="00E42D99">
        <w:rPr>
          <w:i/>
        </w:rPr>
        <w:t xml:space="preserve">  </w:t>
      </w:r>
    </w:p>
    <w:p w:rsidR="00AE6AFD" w:rsidRDefault="00AE6AFD" w:rsidP="00AE6AFD">
      <w:pPr>
        <w:pStyle w:val="NoSpacing"/>
        <w:numPr>
          <w:ilvl w:val="0"/>
          <w:numId w:val="20"/>
        </w:numPr>
        <w:jc w:val="both"/>
        <w:rPr>
          <w:sz w:val="24"/>
          <w:szCs w:val="24"/>
        </w:rPr>
      </w:pPr>
      <w:r>
        <w:t xml:space="preserve">2007- </w:t>
      </w:r>
      <w:r w:rsidRPr="00762C4C">
        <w:t>Unive</w:t>
      </w:r>
      <w:r>
        <w:t xml:space="preserve">rsity of Ibadan, Ibadan,(UI): </w:t>
      </w:r>
      <w:r w:rsidRPr="00AE6AFD">
        <w:rPr>
          <w:sz w:val="24"/>
          <w:szCs w:val="24"/>
        </w:rPr>
        <w:t xml:space="preserve"> </w:t>
      </w:r>
      <w:r w:rsidR="000363D3">
        <w:rPr>
          <w:sz w:val="24"/>
          <w:szCs w:val="24"/>
        </w:rPr>
        <w:t xml:space="preserve">B.Ed. </w:t>
      </w:r>
      <w:r>
        <w:rPr>
          <w:sz w:val="24"/>
          <w:szCs w:val="24"/>
        </w:rPr>
        <w:t>Economics (First Class)</w:t>
      </w:r>
    </w:p>
    <w:p w:rsidR="00AE6AFD" w:rsidRPr="00AE6AFD" w:rsidRDefault="00AE6AFD" w:rsidP="00AE6AFD">
      <w:pPr>
        <w:pStyle w:val="NoSpacing"/>
        <w:numPr>
          <w:ilvl w:val="0"/>
          <w:numId w:val="20"/>
        </w:numPr>
        <w:jc w:val="both"/>
      </w:pPr>
      <w:r w:rsidRPr="00AE6AFD">
        <w:t xml:space="preserve">2005- Osun State College of </w:t>
      </w:r>
      <w:r>
        <w:t xml:space="preserve">Technology: HND Accountancy </w:t>
      </w:r>
      <w:r w:rsidRPr="00AE6AFD">
        <w:t>(Upper Credit)</w:t>
      </w:r>
    </w:p>
    <w:p w:rsidR="00762C4C" w:rsidRDefault="00AE6AFD" w:rsidP="00AE6AFD">
      <w:pPr>
        <w:pStyle w:val="NoSpacing"/>
        <w:numPr>
          <w:ilvl w:val="0"/>
          <w:numId w:val="20"/>
        </w:numPr>
        <w:jc w:val="both"/>
      </w:pPr>
      <w:r>
        <w:t xml:space="preserve">2004- </w:t>
      </w:r>
      <w:r w:rsidRPr="00AE6AFD">
        <w:t>Osun State College of Education, Ilesha</w:t>
      </w:r>
      <w:r>
        <w:t xml:space="preserve"> </w:t>
      </w:r>
      <w:r>
        <w:rPr>
          <w:sz w:val="24"/>
          <w:szCs w:val="24"/>
        </w:rPr>
        <w:t xml:space="preserve">Diploma Computer Science </w:t>
      </w:r>
      <w:r w:rsidRPr="00AE6AFD">
        <w:t>(Upper Credit)</w:t>
      </w:r>
    </w:p>
    <w:p w:rsidR="00910278" w:rsidRDefault="00910278" w:rsidP="00910278">
      <w:pPr>
        <w:pStyle w:val="NoSpacing"/>
        <w:ind w:left="720"/>
        <w:jc w:val="both"/>
      </w:pPr>
    </w:p>
    <w:p w:rsidR="00F30877" w:rsidRPr="009F26A1" w:rsidRDefault="00F30877" w:rsidP="00FD6110">
      <w:pPr>
        <w:pStyle w:val="SectionTitle"/>
        <w:jc w:val="both"/>
      </w:pPr>
      <w:r w:rsidRPr="00011AD7">
        <w:t>TRAINING AND DEVELOPMENT</w:t>
      </w:r>
    </w:p>
    <w:p w:rsidR="00421F52" w:rsidRDefault="00421F52" w:rsidP="00421F52">
      <w:pPr>
        <w:pStyle w:val="ListParagraph"/>
        <w:numPr>
          <w:ilvl w:val="0"/>
          <w:numId w:val="32"/>
        </w:numPr>
        <w:jc w:val="both"/>
      </w:pPr>
      <w:r>
        <w:t xml:space="preserve">Ernst &amp; Young: </w:t>
      </w:r>
      <w:r w:rsidRPr="00BC6F5A">
        <w:t>Nigeria Data Protection Regulation</w:t>
      </w:r>
      <w:r>
        <w:t xml:space="preserve">, </w:t>
      </w:r>
      <w:r w:rsidRPr="00BC6F5A">
        <w:t>March 10, 2021</w:t>
      </w:r>
    </w:p>
    <w:p w:rsidR="00BC6F5A" w:rsidRDefault="00421F52" w:rsidP="00421F52">
      <w:pPr>
        <w:pStyle w:val="ListParagraph"/>
        <w:numPr>
          <w:ilvl w:val="0"/>
          <w:numId w:val="32"/>
        </w:numPr>
        <w:jc w:val="both"/>
      </w:pPr>
      <w:r>
        <w:t xml:space="preserve">Bizenius: </w:t>
      </w:r>
      <w:r w:rsidRPr="00421F52">
        <w:t>Impact of Covid-19 Pandemic on Financ</w:t>
      </w:r>
      <w:r>
        <w:t xml:space="preserve">ial Reporting </w:t>
      </w:r>
      <w:r w:rsidRPr="00421F52">
        <w:t>,February 22-23, 2021</w:t>
      </w:r>
    </w:p>
    <w:p w:rsidR="00B65BAE" w:rsidRDefault="00B65BAE" w:rsidP="00910278">
      <w:pPr>
        <w:pStyle w:val="ListParagraph"/>
        <w:numPr>
          <w:ilvl w:val="0"/>
          <w:numId w:val="32"/>
        </w:numPr>
        <w:jc w:val="both"/>
      </w:pPr>
      <w:r>
        <w:t>Institute of Chartered Accountants Annual Conference, September 9-13, 2019.</w:t>
      </w:r>
    </w:p>
    <w:p w:rsidR="00B65BAE" w:rsidRDefault="000363D3" w:rsidP="00910278">
      <w:pPr>
        <w:pStyle w:val="ListParagraph"/>
        <w:numPr>
          <w:ilvl w:val="0"/>
          <w:numId w:val="32"/>
        </w:numPr>
        <w:jc w:val="both"/>
      </w:pPr>
      <w:r w:rsidRPr="00910278">
        <w:t>Dew insight</w:t>
      </w:r>
      <w:r w:rsidR="00910278" w:rsidRPr="00910278">
        <w:t xml:space="preserve">: Forensic Auditing: Fraud prevention, Detection and Control, Keystone Bank </w:t>
      </w:r>
    </w:p>
    <w:p w:rsidR="00910278" w:rsidRPr="00910278" w:rsidRDefault="00910278" w:rsidP="00910278">
      <w:pPr>
        <w:pStyle w:val="ListParagraph"/>
        <w:numPr>
          <w:ilvl w:val="0"/>
          <w:numId w:val="32"/>
        </w:numPr>
        <w:jc w:val="both"/>
      </w:pPr>
      <w:r w:rsidRPr="00910278">
        <w:t>Ltd, Kaduna, 20th-22nd March, 2017</w:t>
      </w:r>
    </w:p>
    <w:p w:rsidR="00910278" w:rsidRPr="00910278" w:rsidRDefault="00910278" w:rsidP="00910278">
      <w:pPr>
        <w:pStyle w:val="ListParagraph"/>
        <w:numPr>
          <w:ilvl w:val="0"/>
          <w:numId w:val="32"/>
        </w:numPr>
        <w:jc w:val="both"/>
      </w:pPr>
      <w:r w:rsidRPr="00910278">
        <w:t>Soft Skills (Ireland) Ltd:  IFRS: Standards for Financial Statements and Their Items</w:t>
      </w:r>
    </w:p>
    <w:p w:rsidR="00910278" w:rsidRPr="00910278" w:rsidRDefault="00910278" w:rsidP="00910278">
      <w:pPr>
        <w:pStyle w:val="ListParagraph"/>
        <w:numPr>
          <w:ilvl w:val="0"/>
          <w:numId w:val="32"/>
        </w:numPr>
        <w:jc w:val="both"/>
      </w:pPr>
      <w:r w:rsidRPr="00910278">
        <w:t>IBFC Augusto Consulting; Fundamentals of Credit &amp; Sales</w:t>
      </w:r>
    </w:p>
    <w:p w:rsidR="00910278" w:rsidRPr="00910278" w:rsidRDefault="00910278" w:rsidP="00910278">
      <w:pPr>
        <w:pStyle w:val="ListParagraph"/>
        <w:numPr>
          <w:ilvl w:val="0"/>
          <w:numId w:val="32"/>
        </w:numPr>
        <w:jc w:val="both"/>
      </w:pPr>
      <w:r w:rsidRPr="00910278">
        <w:t>FDHL/UBN Learning Academy; Treasury Management</w:t>
      </w:r>
    </w:p>
    <w:p w:rsidR="00910278" w:rsidRPr="00910278" w:rsidRDefault="00910278" w:rsidP="00910278">
      <w:pPr>
        <w:pStyle w:val="ListParagraph"/>
        <w:numPr>
          <w:ilvl w:val="0"/>
          <w:numId w:val="32"/>
        </w:numPr>
        <w:jc w:val="both"/>
      </w:pPr>
      <w:r w:rsidRPr="00910278">
        <w:t>FITC/UBN Learning Academy; Intermediate &amp; Advanced Banking Operations</w:t>
      </w:r>
    </w:p>
    <w:p w:rsidR="00910278" w:rsidRPr="00910278" w:rsidRDefault="00910278" w:rsidP="00910278">
      <w:pPr>
        <w:pStyle w:val="ListParagraph"/>
        <w:numPr>
          <w:ilvl w:val="0"/>
          <w:numId w:val="32"/>
        </w:numPr>
        <w:jc w:val="both"/>
      </w:pPr>
      <w:r w:rsidRPr="00910278">
        <w:t>ICAN-Audit Standard Practice</w:t>
      </w:r>
    </w:p>
    <w:p w:rsidR="00910278" w:rsidRPr="00910278" w:rsidRDefault="00910278" w:rsidP="00910278">
      <w:pPr>
        <w:pStyle w:val="ListParagraph"/>
        <w:numPr>
          <w:ilvl w:val="0"/>
          <w:numId w:val="32"/>
        </w:numPr>
        <w:jc w:val="both"/>
      </w:pPr>
      <w:r w:rsidRPr="00910278">
        <w:t xml:space="preserve">Soft Skills (Ireland) Ltd; Principles of Internal Auditing </w:t>
      </w:r>
    </w:p>
    <w:p w:rsidR="00910278" w:rsidRDefault="00910278" w:rsidP="00FD6110">
      <w:pPr>
        <w:pStyle w:val="ListParagraph"/>
        <w:jc w:val="both"/>
      </w:pPr>
    </w:p>
    <w:p w:rsidR="00910278" w:rsidRPr="00910278" w:rsidRDefault="00910278" w:rsidP="00910278">
      <w:pPr>
        <w:pStyle w:val="SectionTitle"/>
        <w:jc w:val="both"/>
      </w:pPr>
      <w:r w:rsidRPr="00910278">
        <w:t xml:space="preserve">PROFESSIONAL MEMBERSHIPS </w:t>
      </w:r>
    </w:p>
    <w:p w:rsidR="00910278" w:rsidRPr="00910278" w:rsidRDefault="00910278" w:rsidP="00910278">
      <w:pPr>
        <w:pStyle w:val="ListParagraph"/>
        <w:numPr>
          <w:ilvl w:val="0"/>
          <w:numId w:val="32"/>
        </w:numPr>
        <w:jc w:val="both"/>
      </w:pPr>
      <w:r w:rsidRPr="00910278">
        <w:t>Association of Certified Fraud Examiners(ACFE)</w:t>
      </w:r>
    </w:p>
    <w:p w:rsidR="00910278" w:rsidRPr="00910278" w:rsidRDefault="00910278" w:rsidP="00910278">
      <w:pPr>
        <w:pStyle w:val="ListParagraph"/>
        <w:numPr>
          <w:ilvl w:val="0"/>
          <w:numId w:val="32"/>
        </w:numPr>
        <w:jc w:val="both"/>
      </w:pPr>
      <w:r w:rsidRPr="00910278">
        <w:t>Institute of Chartered Accountants of Nigeria.(ICAN)</w:t>
      </w:r>
    </w:p>
    <w:p w:rsidR="00657D33" w:rsidRPr="00861953" w:rsidRDefault="00910278" w:rsidP="00EF470C">
      <w:pPr>
        <w:pStyle w:val="ListParagraph"/>
        <w:numPr>
          <w:ilvl w:val="0"/>
          <w:numId w:val="32"/>
        </w:numPr>
        <w:ind w:left="360"/>
        <w:jc w:val="both"/>
      </w:pPr>
      <w:r w:rsidRPr="00910278">
        <w:t>Chartered Institute of Bankers of Nigeria (CIBN)</w:t>
      </w:r>
      <w:r w:rsidR="00895215" w:rsidRPr="00861953">
        <w:tab/>
      </w:r>
      <w:r w:rsidR="00895215" w:rsidRPr="00861953">
        <w:tab/>
      </w:r>
      <w:r w:rsidR="00895215" w:rsidRPr="00861953">
        <w:tab/>
      </w:r>
      <w:r w:rsidR="00895215" w:rsidRPr="00861953">
        <w:tab/>
      </w:r>
    </w:p>
    <w:sectPr w:rsidR="00657D33" w:rsidRPr="00861953" w:rsidSect="00D6706F">
      <w:pgSz w:w="11907" w:h="16839"/>
      <w:pgMar w:top="426" w:right="927" w:bottom="284" w:left="1642" w:header="720" w:footer="720" w:gutter="0"/>
      <w:cols w:space="720"/>
      <w:docGrid w:linePitch="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E23" w:rsidRDefault="00433E23" w:rsidP="001A64B3">
      <w:r>
        <w:separator/>
      </w:r>
    </w:p>
  </w:endnote>
  <w:endnote w:type="continuationSeparator" w:id="0">
    <w:p w:rsidR="00433E23" w:rsidRDefault="00433E23" w:rsidP="001A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E23" w:rsidRDefault="00433E23" w:rsidP="001A64B3">
      <w:r>
        <w:separator/>
      </w:r>
    </w:p>
  </w:footnote>
  <w:footnote w:type="continuationSeparator" w:id="0">
    <w:p w:rsidR="00433E23" w:rsidRDefault="00433E23" w:rsidP="001A6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0FB"/>
      </v:shape>
    </w:pict>
  </w:numPicBullet>
  <w:abstractNum w:abstractNumId="0">
    <w:nsid w:val="05FD6DF6"/>
    <w:multiLevelType w:val="hybridMultilevel"/>
    <w:tmpl w:val="4F1A31F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3C94"/>
    <w:multiLevelType w:val="hybridMultilevel"/>
    <w:tmpl w:val="12720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A2963"/>
    <w:multiLevelType w:val="hybridMultilevel"/>
    <w:tmpl w:val="04B62D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239C1"/>
    <w:multiLevelType w:val="hybridMultilevel"/>
    <w:tmpl w:val="E4984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435D5E"/>
    <w:multiLevelType w:val="hybridMultilevel"/>
    <w:tmpl w:val="73BEB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22179"/>
    <w:multiLevelType w:val="hybridMultilevel"/>
    <w:tmpl w:val="902C80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856101"/>
    <w:multiLevelType w:val="hybridMultilevel"/>
    <w:tmpl w:val="63F4F7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9187D"/>
    <w:multiLevelType w:val="hybridMultilevel"/>
    <w:tmpl w:val="0ACA34D8"/>
    <w:lvl w:ilvl="0" w:tplc="80884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9A128B"/>
    <w:multiLevelType w:val="multilevel"/>
    <w:tmpl w:val="45C2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70DEF"/>
    <w:multiLevelType w:val="hybridMultilevel"/>
    <w:tmpl w:val="6D141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A1B4E"/>
    <w:multiLevelType w:val="hybridMultilevel"/>
    <w:tmpl w:val="65E6BFD6"/>
    <w:lvl w:ilvl="0" w:tplc="04090005">
      <w:start w:val="1"/>
      <w:numFmt w:val="bullet"/>
      <w:lvlText w:val=""/>
      <w:lvlJc w:val="left"/>
      <w:pPr>
        <w:ind w:left="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1">
    <w:nsid w:val="398026F8"/>
    <w:multiLevelType w:val="hybridMultilevel"/>
    <w:tmpl w:val="519ADE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DA7528"/>
    <w:multiLevelType w:val="hybridMultilevel"/>
    <w:tmpl w:val="49D00A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35409"/>
    <w:multiLevelType w:val="hybridMultilevel"/>
    <w:tmpl w:val="54467EAE"/>
    <w:lvl w:ilvl="0" w:tplc="0409000B">
      <w:start w:val="1"/>
      <w:numFmt w:val="bullet"/>
      <w:lvlText w:val=""/>
      <w:lvlJc w:val="left"/>
      <w:pPr>
        <w:ind w:left="10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4">
    <w:nsid w:val="3B920FC7"/>
    <w:multiLevelType w:val="hybridMultilevel"/>
    <w:tmpl w:val="39F49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76537"/>
    <w:multiLevelType w:val="hybridMultilevel"/>
    <w:tmpl w:val="C998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864E1"/>
    <w:multiLevelType w:val="hybridMultilevel"/>
    <w:tmpl w:val="9800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8500A6"/>
    <w:multiLevelType w:val="hybridMultilevel"/>
    <w:tmpl w:val="1AAEE498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44E86"/>
    <w:multiLevelType w:val="hybridMultilevel"/>
    <w:tmpl w:val="471EA1C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24F5487"/>
    <w:multiLevelType w:val="hybridMultilevel"/>
    <w:tmpl w:val="253AA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E7653"/>
    <w:multiLevelType w:val="hybridMultilevel"/>
    <w:tmpl w:val="37344880"/>
    <w:lvl w:ilvl="0" w:tplc="0409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1">
    <w:nsid w:val="63127B44"/>
    <w:multiLevelType w:val="hybridMultilevel"/>
    <w:tmpl w:val="673CF8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717A07"/>
    <w:multiLevelType w:val="hybridMultilevel"/>
    <w:tmpl w:val="3E9088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3238A8"/>
    <w:multiLevelType w:val="hybridMultilevel"/>
    <w:tmpl w:val="A35EF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9F4FEE"/>
    <w:multiLevelType w:val="hybridMultilevel"/>
    <w:tmpl w:val="465CBA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5F724D"/>
    <w:multiLevelType w:val="hybridMultilevel"/>
    <w:tmpl w:val="A68CB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F217D"/>
    <w:multiLevelType w:val="hybridMultilevel"/>
    <w:tmpl w:val="D8048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E145FF"/>
    <w:multiLevelType w:val="hybridMultilevel"/>
    <w:tmpl w:val="1BCE217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2770BD6"/>
    <w:multiLevelType w:val="hybridMultilevel"/>
    <w:tmpl w:val="A77CC97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38E589E"/>
    <w:multiLevelType w:val="hybridMultilevel"/>
    <w:tmpl w:val="F3F0028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39855D0"/>
    <w:multiLevelType w:val="hybridMultilevel"/>
    <w:tmpl w:val="AA5E7114"/>
    <w:lvl w:ilvl="0" w:tplc="0409000B">
      <w:start w:val="1"/>
      <w:numFmt w:val="bullet"/>
      <w:lvlText w:val=""/>
      <w:lvlJc w:val="left"/>
      <w:pPr>
        <w:ind w:left="9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31">
    <w:nsid w:val="74497351"/>
    <w:multiLevelType w:val="hybridMultilevel"/>
    <w:tmpl w:val="59EC41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B848A7"/>
    <w:multiLevelType w:val="hybridMultilevel"/>
    <w:tmpl w:val="61D23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C4F81"/>
    <w:multiLevelType w:val="hybridMultilevel"/>
    <w:tmpl w:val="7B5269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640910"/>
    <w:multiLevelType w:val="hybridMultilevel"/>
    <w:tmpl w:val="8020B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C55D4A"/>
    <w:multiLevelType w:val="hybridMultilevel"/>
    <w:tmpl w:val="6696E620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>
    <w:nsid w:val="7A6968E7"/>
    <w:multiLevelType w:val="hybridMultilevel"/>
    <w:tmpl w:val="4E08E6C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B67680C"/>
    <w:multiLevelType w:val="hybridMultilevel"/>
    <w:tmpl w:val="AC2228E4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</w:num>
  <w:num w:numId="3">
    <w:abstractNumId w:val="28"/>
  </w:num>
  <w:num w:numId="4">
    <w:abstractNumId w:val="5"/>
  </w:num>
  <w:num w:numId="5">
    <w:abstractNumId w:val="27"/>
  </w:num>
  <w:num w:numId="6">
    <w:abstractNumId w:val="20"/>
  </w:num>
  <w:num w:numId="7">
    <w:abstractNumId w:val="30"/>
  </w:num>
  <w:num w:numId="8">
    <w:abstractNumId w:val="13"/>
  </w:num>
  <w:num w:numId="9">
    <w:abstractNumId w:val="6"/>
  </w:num>
  <w:num w:numId="10">
    <w:abstractNumId w:val="12"/>
  </w:num>
  <w:num w:numId="11">
    <w:abstractNumId w:val="25"/>
  </w:num>
  <w:num w:numId="12">
    <w:abstractNumId w:val="18"/>
  </w:num>
  <w:num w:numId="13">
    <w:abstractNumId w:val="33"/>
  </w:num>
  <w:num w:numId="14">
    <w:abstractNumId w:val="37"/>
  </w:num>
  <w:num w:numId="15">
    <w:abstractNumId w:val="23"/>
  </w:num>
  <w:num w:numId="16">
    <w:abstractNumId w:val="4"/>
  </w:num>
  <w:num w:numId="17">
    <w:abstractNumId w:val="26"/>
  </w:num>
  <w:num w:numId="18">
    <w:abstractNumId w:val="34"/>
  </w:num>
  <w:num w:numId="19">
    <w:abstractNumId w:val="10"/>
  </w:num>
  <w:num w:numId="20">
    <w:abstractNumId w:val="32"/>
  </w:num>
  <w:num w:numId="21">
    <w:abstractNumId w:val="14"/>
  </w:num>
  <w:num w:numId="22">
    <w:abstractNumId w:val="7"/>
  </w:num>
  <w:num w:numId="23">
    <w:abstractNumId w:val="19"/>
  </w:num>
  <w:num w:numId="24">
    <w:abstractNumId w:val="11"/>
  </w:num>
  <w:num w:numId="25">
    <w:abstractNumId w:val="2"/>
  </w:num>
  <w:num w:numId="26">
    <w:abstractNumId w:val="35"/>
  </w:num>
  <w:num w:numId="27">
    <w:abstractNumId w:val="24"/>
  </w:num>
  <w:num w:numId="28">
    <w:abstractNumId w:val="21"/>
  </w:num>
  <w:num w:numId="29">
    <w:abstractNumId w:val="9"/>
  </w:num>
  <w:num w:numId="30">
    <w:abstractNumId w:val="0"/>
  </w:num>
  <w:num w:numId="31">
    <w:abstractNumId w:val="31"/>
  </w:num>
  <w:num w:numId="32">
    <w:abstractNumId w:val="17"/>
  </w:num>
  <w:num w:numId="33">
    <w:abstractNumId w:val="15"/>
  </w:num>
  <w:num w:numId="34">
    <w:abstractNumId w:val="3"/>
  </w:num>
  <w:num w:numId="35">
    <w:abstractNumId w:val="22"/>
  </w:num>
  <w:num w:numId="36">
    <w:abstractNumId w:val="16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10"/>
    <w:rsid w:val="00011AD7"/>
    <w:rsid w:val="000125BA"/>
    <w:rsid w:val="000363D3"/>
    <w:rsid w:val="00043B53"/>
    <w:rsid w:val="000466AF"/>
    <w:rsid w:val="000467C9"/>
    <w:rsid w:val="0006026D"/>
    <w:rsid w:val="00062879"/>
    <w:rsid w:val="00066D4A"/>
    <w:rsid w:val="00067DA3"/>
    <w:rsid w:val="000745D8"/>
    <w:rsid w:val="00075644"/>
    <w:rsid w:val="000822B0"/>
    <w:rsid w:val="00084EBF"/>
    <w:rsid w:val="00096340"/>
    <w:rsid w:val="000B3186"/>
    <w:rsid w:val="000C09D5"/>
    <w:rsid w:val="000D24AD"/>
    <w:rsid w:val="000D4255"/>
    <w:rsid w:val="000D47FE"/>
    <w:rsid w:val="000D4C34"/>
    <w:rsid w:val="000D58FC"/>
    <w:rsid w:val="000F3310"/>
    <w:rsid w:val="000F62DA"/>
    <w:rsid w:val="0012236E"/>
    <w:rsid w:val="00142AA0"/>
    <w:rsid w:val="001432B8"/>
    <w:rsid w:val="00147E80"/>
    <w:rsid w:val="00165321"/>
    <w:rsid w:val="00166152"/>
    <w:rsid w:val="001706F4"/>
    <w:rsid w:val="001A2D7D"/>
    <w:rsid w:val="001A46C5"/>
    <w:rsid w:val="001A64B3"/>
    <w:rsid w:val="001B689D"/>
    <w:rsid w:val="001C4BE5"/>
    <w:rsid w:val="001C7233"/>
    <w:rsid w:val="001D6141"/>
    <w:rsid w:val="001D7A4C"/>
    <w:rsid w:val="001E4A9D"/>
    <w:rsid w:val="00213731"/>
    <w:rsid w:val="00221480"/>
    <w:rsid w:val="002270E1"/>
    <w:rsid w:val="0023393F"/>
    <w:rsid w:val="002350CE"/>
    <w:rsid w:val="002406AD"/>
    <w:rsid w:val="0024644B"/>
    <w:rsid w:val="00252412"/>
    <w:rsid w:val="002535C9"/>
    <w:rsid w:val="00262CC6"/>
    <w:rsid w:val="002773D9"/>
    <w:rsid w:val="002853A2"/>
    <w:rsid w:val="00293AD9"/>
    <w:rsid w:val="00295DC3"/>
    <w:rsid w:val="002A7CAB"/>
    <w:rsid w:val="002A7D8B"/>
    <w:rsid w:val="002B4EEA"/>
    <w:rsid w:val="002C3B43"/>
    <w:rsid w:val="002D2817"/>
    <w:rsid w:val="002D6FD4"/>
    <w:rsid w:val="002F2869"/>
    <w:rsid w:val="002F7712"/>
    <w:rsid w:val="00305F7C"/>
    <w:rsid w:val="00310E3C"/>
    <w:rsid w:val="00315161"/>
    <w:rsid w:val="00316468"/>
    <w:rsid w:val="00327F35"/>
    <w:rsid w:val="00330DB0"/>
    <w:rsid w:val="003330A3"/>
    <w:rsid w:val="00333299"/>
    <w:rsid w:val="003349F8"/>
    <w:rsid w:val="00341091"/>
    <w:rsid w:val="0035157E"/>
    <w:rsid w:val="00352D6D"/>
    <w:rsid w:val="003579F6"/>
    <w:rsid w:val="003632C4"/>
    <w:rsid w:val="00367CC7"/>
    <w:rsid w:val="00381C78"/>
    <w:rsid w:val="00386C90"/>
    <w:rsid w:val="00390259"/>
    <w:rsid w:val="00394E0E"/>
    <w:rsid w:val="0039777B"/>
    <w:rsid w:val="003A699D"/>
    <w:rsid w:val="003B0880"/>
    <w:rsid w:val="003C3ACA"/>
    <w:rsid w:val="003C77DF"/>
    <w:rsid w:val="003D7E93"/>
    <w:rsid w:val="003E7F1C"/>
    <w:rsid w:val="003F48B1"/>
    <w:rsid w:val="003F5F3A"/>
    <w:rsid w:val="003F6206"/>
    <w:rsid w:val="003F6574"/>
    <w:rsid w:val="003F7FCC"/>
    <w:rsid w:val="00402436"/>
    <w:rsid w:val="004044DC"/>
    <w:rsid w:val="004159C2"/>
    <w:rsid w:val="00421F52"/>
    <w:rsid w:val="00427CAE"/>
    <w:rsid w:val="00433E23"/>
    <w:rsid w:val="00434DAD"/>
    <w:rsid w:val="00435A0A"/>
    <w:rsid w:val="00470F56"/>
    <w:rsid w:val="004737C1"/>
    <w:rsid w:val="00476BDA"/>
    <w:rsid w:val="004815B4"/>
    <w:rsid w:val="004A676F"/>
    <w:rsid w:val="004B76B4"/>
    <w:rsid w:val="004E33B2"/>
    <w:rsid w:val="00512C19"/>
    <w:rsid w:val="00527B5F"/>
    <w:rsid w:val="00533F53"/>
    <w:rsid w:val="00542E49"/>
    <w:rsid w:val="00574F77"/>
    <w:rsid w:val="005775C6"/>
    <w:rsid w:val="005936AB"/>
    <w:rsid w:val="00596ABF"/>
    <w:rsid w:val="005976BE"/>
    <w:rsid w:val="005A38C7"/>
    <w:rsid w:val="005A7AFB"/>
    <w:rsid w:val="005C5DA6"/>
    <w:rsid w:val="005D234A"/>
    <w:rsid w:val="00605B09"/>
    <w:rsid w:val="006235F5"/>
    <w:rsid w:val="00635C13"/>
    <w:rsid w:val="00657D33"/>
    <w:rsid w:val="00672457"/>
    <w:rsid w:val="006849BA"/>
    <w:rsid w:val="00684DCA"/>
    <w:rsid w:val="006873C2"/>
    <w:rsid w:val="006922DF"/>
    <w:rsid w:val="0069407E"/>
    <w:rsid w:val="006A24D2"/>
    <w:rsid w:val="006A4938"/>
    <w:rsid w:val="006D2572"/>
    <w:rsid w:val="006D527E"/>
    <w:rsid w:val="006D63D2"/>
    <w:rsid w:val="006E10CD"/>
    <w:rsid w:val="006E7059"/>
    <w:rsid w:val="00702B85"/>
    <w:rsid w:val="00704DA7"/>
    <w:rsid w:val="007111BD"/>
    <w:rsid w:val="00715C39"/>
    <w:rsid w:val="007228B0"/>
    <w:rsid w:val="0072722A"/>
    <w:rsid w:val="00733D9E"/>
    <w:rsid w:val="00745953"/>
    <w:rsid w:val="00762C4C"/>
    <w:rsid w:val="007773F7"/>
    <w:rsid w:val="007844BA"/>
    <w:rsid w:val="00785317"/>
    <w:rsid w:val="007C4282"/>
    <w:rsid w:val="007C4502"/>
    <w:rsid w:val="007D42E5"/>
    <w:rsid w:val="007D59CD"/>
    <w:rsid w:val="007E5D18"/>
    <w:rsid w:val="007F1979"/>
    <w:rsid w:val="007F1A1E"/>
    <w:rsid w:val="007F3F24"/>
    <w:rsid w:val="00804E05"/>
    <w:rsid w:val="00807604"/>
    <w:rsid w:val="00812705"/>
    <w:rsid w:val="008419BE"/>
    <w:rsid w:val="00842668"/>
    <w:rsid w:val="00861953"/>
    <w:rsid w:val="008857A5"/>
    <w:rsid w:val="00886B1B"/>
    <w:rsid w:val="00895079"/>
    <w:rsid w:val="00895215"/>
    <w:rsid w:val="008B2536"/>
    <w:rsid w:val="008B56EB"/>
    <w:rsid w:val="008C4AF1"/>
    <w:rsid w:val="008C6B98"/>
    <w:rsid w:val="008D1610"/>
    <w:rsid w:val="008E066F"/>
    <w:rsid w:val="008E37A9"/>
    <w:rsid w:val="008F6923"/>
    <w:rsid w:val="00910278"/>
    <w:rsid w:val="00910779"/>
    <w:rsid w:val="00916641"/>
    <w:rsid w:val="00930F46"/>
    <w:rsid w:val="00932ED2"/>
    <w:rsid w:val="009413B0"/>
    <w:rsid w:val="009468E1"/>
    <w:rsid w:val="00956782"/>
    <w:rsid w:val="00965FC5"/>
    <w:rsid w:val="009717B3"/>
    <w:rsid w:val="00971D2B"/>
    <w:rsid w:val="00987DE3"/>
    <w:rsid w:val="00995A23"/>
    <w:rsid w:val="009962D1"/>
    <w:rsid w:val="009979B4"/>
    <w:rsid w:val="009B0CF3"/>
    <w:rsid w:val="009B4478"/>
    <w:rsid w:val="009B5D04"/>
    <w:rsid w:val="009F26A1"/>
    <w:rsid w:val="009F2D2D"/>
    <w:rsid w:val="00A063B2"/>
    <w:rsid w:val="00A11C3B"/>
    <w:rsid w:val="00A12218"/>
    <w:rsid w:val="00A2119D"/>
    <w:rsid w:val="00A2280E"/>
    <w:rsid w:val="00A22846"/>
    <w:rsid w:val="00A2543E"/>
    <w:rsid w:val="00A36063"/>
    <w:rsid w:val="00A47359"/>
    <w:rsid w:val="00A5525B"/>
    <w:rsid w:val="00A6129B"/>
    <w:rsid w:val="00A61B76"/>
    <w:rsid w:val="00A80E79"/>
    <w:rsid w:val="00A9135A"/>
    <w:rsid w:val="00A97EAD"/>
    <w:rsid w:val="00AA010E"/>
    <w:rsid w:val="00AA5FCF"/>
    <w:rsid w:val="00AC0D93"/>
    <w:rsid w:val="00AC64F3"/>
    <w:rsid w:val="00AD5AE5"/>
    <w:rsid w:val="00AD73ED"/>
    <w:rsid w:val="00AE6AFD"/>
    <w:rsid w:val="00AF0780"/>
    <w:rsid w:val="00AF3B5C"/>
    <w:rsid w:val="00B23909"/>
    <w:rsid w:val="00B24BBE"/>
    <w:rsid w:val="00B25240"/>
    <w:rsid w:val="00B30709"/>
    <w:rsid w:val="00B65BAE"/>
    <w:rsid w:val="00B81F1F"/>
    <w:rsid w:val="00B83C9B"/>
    <w:rsid w:val="00B87625"/>
    <w:rsid w:val="00B96CA6"/>
    <w:rsid w:val="00BA0ABD"/>
    <w:rsid w:val="00BA5CDD"/>
    <w:rsid w:val="00BC6F5A"/>
    <w:rsid w:val="00BE3619"/>
    <w:rsid w:val="00BF019B"/>
    <w:rsid w:val="00BF04A1"/>
    <w:rsid w:val="00BF7A91"/>
    <w:rsid w:val="00C1078D"/>
    <w:rsid w:val="00C26E5E"/>
    <w:rsid w:val="00C27083"/>
    <w:rsid w:val="00C311F5"/>
    <w:rsid w:val="00C41129"/>
    <w:rsid w:val="00C43F91"/>
    <w:rsid w:val="00C52F76"/>
    <w:rsid w:val="00C6632C"/>
    <w:rsid w:val="00C82960"/>
    <w:rsid w:val="00C91CD7"/>
    <w:rsid w:val="00CB0177"/>
    <w:rsid w:val="00CB0413"/>
    <w:rsid w:val="00CC799D"/>
    <w:rsid w:val="00CD0785"/>
    <w:rsid w:val="00CD0C85"/>
    <w:rsid w:val="00CD49BD"/>
    <w:rsid w:val="00CE0CF1"/>
    <w:rsid w:val="00CE2457"/>
    <w:rsid w:val="00CF45C8"/>
    <w:rsid w:val="00D00ECB"/>
    <w:rsid w:val="00D151DF"/>
    <w:rsid w:val="00D17BD1"/>
    <w:rsid w:val="00D26F1A"/>
    <w:rsid w:val="00D34C35"/>
    <w:rsid w:val="00D53C14"/>
    <w:rsid w:val="00D65162"/>
    <w:rsid w:val="00D6706F"/>
    <w:rsid w:val="00D67339"/>
    <w:rsid w:val="00D7534B"/>
    <w:rsid w:val="00D7648E"/>
    <w:rsid w:val="00D83E84"/>
    <w:rsid w:val="00D9038E"/>
    <w:rsid w:val="00D921A1"/>
    <w:rsid w:val="00D94D28"/>
    <w:rsid w:val="00D97AA7"/>
    <w:rsid w:val="00DB28B9"/>
    <w:rsid w:val="00DB5890"/>
    <w:rsid w:val="00DC382E"/>
    <w:rsid w:val="00DC4DED"/>
    <w:rsid w:val="00DD5CAB"/>
    <w:rsid w:val="00E0300B"/>
    <w:rsid w:val="00E2053C"/>
    <w:rsid w:val="00E2673B"/>
    <w:rsid w:val="00E34694"/>
    <w:rsid w:val="00E403F7"/>
    <w:rsid w:val="00E416B2"/>
    <w:rsid w:val="00E42D99"/>
    <w:rsid w:val="00E91483"/>
    <w:rsid w:val="00EA77BE"/>
    <w:rsid w:val="00EE27C5"/>
    <w:rsid w:val="00EE4231"/>
    <w:rsid w:val="00EE6FBC"/>
    <w:rsid w:val="00EF64E2"/>
    <w:rsid w:val="00F03B32"/>
    <w:rsid w:val="00F072C2"/>
    <w:rsid w:val="00F11A88"/>
    <w:rsid w:val="00F14351"/>
    <w:rsid w:val="00F270B6"/>
    <w:rsid w:val="00F30877"/>
    <w:rsid w:val="00F5799E"/>
    <w:rsid w:val="00F6569C"/>
    <w:rsid w:val="00F84562"/>
    <w:rsid w:val="00F87689"/>
    <w:rsid w:val="00FB3629"/>
    <w:rsid w:val="00FB3B2D"/>
    <w:rsid w:val="00FD1B9C"/>
    <w:rsid w:val="00FD6110"/>
    <w:rsid w:val="00FE47F0"/>
    <w:rsid w:val="00FF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299721-0B2F-44EA-8C59-2CA2F8F3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17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CB0177"/>
    <w:pPr>
      <w:keepNext/>
      <w:outlineLvl w:val="1"/>
    </w:pPr>
    <w:rPr>
      <w:rFonts w:ascii="Garamond" w:hAnsi="Garamond"/>
      <w:b/>
      <w:bCs/>
      <w:sz w:val="28"/>
    </w:rPr>
  </w:style>
  <w:style w:type="paragraph" w:styleId="Heading3">
    <w:name w:val="heading 3"/>
    <w:basedOn w:val="Normal"/>
    <w:next w:val="Normal"/>
    <w:qFormat/>
    <w:rsid w:val="00CB01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B0177"/>
    <w:pPr>
      <w:spacing w:after="22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Achievement">
    <w:name w:val="Achievement"/>
    <w:basedOn w:val="BodyText"/>
    <w:rsid w:val="00CB0177"/>
    <w:pPr>
      <w:tabs>
        <w:tab w:val="num" w:pos="360"/>
      </w:tabs>
      <w:spacing w:after="60"/>
    </w:pPr>
  </w:style>
  <w:style w:type="paragraph" w:customStyle="1" w:styleId="Address1">
    <w:name w:val="Address 1"/>
    <w:basedOn w:val="Normal"/>
    <w:rsid w:val="00CB0177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Address2">
    <w:name w:val="Address 2"/>
    <w:basedOn w:val="Normal"/>
    <w:rsid w:val="00CB0177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CityState">
    <w:name w:val="City/State"/>
    <w:basedOn w:val="BodyText"/>
    <w:next w:val="BodyText"/>
    <w:rsid w:val="00CB0177"/>
    <w:pPr>
      <w:keepNext/>
    </w:pPr>
  </w:style>
  <w:style w:type="paragraph" w:customStyle="1" w:styleId="CompanyName">
    <w:name w:val="Company Name"/>
    <w:basedOn w:val="Normal"/>
    <w:next w:val="JobTitle"/>
    <w:autoRedefine/>
    <w:rsid w:val="00CB0177"/>
    <w:pPr>
      <w:tabs>
        <w:tab w:val="left" w:pos="1440"/>
        <w:tab w:val="right" w:pos="6660"/>
      </w:tabs>
      <w:spacing w:before="220" w:line="220" w:lineRule="atLeast"/>
    </w:pPr>
    <w:rPr>
      <w:rFonts w:ascii="Garamond" w:hAnsi="Garamond"/>
      <w:b/>
      <w:bCs/>
      <w:sz w:val="22"/>
      <w:szCs w:val="20"/>
    </w:rPr>
  </w:style>
  <w:style w:type="paragraph" w:customStyle="1" w:styleId="JobTitle">
    <w:name w:val="Job Title"/>
    <w:next w:val="Achievement"/>
    <w:rsid w:val="00CB0177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Name">
    <w:name w:val="Name"/>
    <w:basedOn w:val="Normal"/>
    <w:next w:val="Normal"/>
    <w:rsid w:val="00CB0177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</w:rPr>
  </w:style>
  <w:style w:type="paragraph" w:customStyle="1" w:styleId="SectionTitle">
    <w:name w:val="Section Title"/>
    <w:basedOn w:val="Normal"/>
    <w:next w:val="Objective"/>
    <w:autoRedefine/>
    <w:rsid w:val="00971D2B"/>
    <w:pPr>
      <w:pBdr>
        <w:bottom w:val="single" w:sz="6" w:space="1" w:color="808080"/>
      </w:pBdr>
      <w:spacing w:before="220" w:line="220" w:lineRule="atLeast"/>
      <w:outlineLvl w:val="0"/>
    </w:pPr>
    <w:rPr>
      <w:b/>
      <w:caps/>
      <w:spacing w:val="15"/>
    </w:rPr>
  </w:style>
  <w:style w:type="paragraph" w:customStyle="1" w:styleId="Objective">
    <w:name w:val="Objective"/>
    <w:basedOn w:val="Normal"/>
    <w:next w:val="BodyText"/>
    <w:rsid w:val="00CB0177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PersonalInfo">
    <w:name w:val="Personal Info"/>
    <w:basedOn w:val="Achievement"/>
    <w:next w:val="Achievement"/>
    <w:rsid w:val="00CB0177"/>
    <w:pPr>
      <w:spacing w:before="220"/>
      <w:ind w:left="245" w:hanging="245"/>
    </w:pPr>
  </w:style>
  <w:style w:type="paragraph" w:styleId="Header">
    <w:name w:val="header"/>
    <w:basedOn w:val="Normal"/>
    <w:link w:val="HeaderChar"/>
    <w:uiPriority w:val="99"/>
    <w:rsid w:val="00CB01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2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2E4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753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804E05"/>
    <w:rPr>
      <w:rFonts w:eastAsia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704D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0877"/>
    <w:pPr>
      <w:ind w:left="720"/>
      <w:contextualSpacing/>
    </w:pPr>
  </w:style>
  <w:style w:type="paragraph" w:customStyle="1" w:styleId="CompanyNameOne">
    <w:name w:val="Company Name One"/>
    <w:basedOn w:val="Normal"/>
    <w:next w:val="Normal"/>
    <w:rsid w:val="00295DC3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A7A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e_ogunyem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4,DOSU OGUNDELE STREET,EGBEDA • LAGOS STATE, • NIGERIA  •</vt:lpstr>
    </vt:vector>
  </TitlesOfParts>
  <Company>Deja</Company>
  <LinksUpToDate>false</LinksUpToDate>
  <CharactersWithSpaces>8002</CharactersWithSpaces>
  <SharedDoc>false</SharedDoc>
  <HLinks>
    <vt:vector size="12" baseType="variant">
      <vt:variant>
        <vt:i4>6684689</vt:i4>
      </vt:variant>
      <vt:variant>
        <vt:i4>3</vt:i4>
      </vt:variant>
      <vt:variant>
        <vt:i4>0</vt:i4>
      </vt:variant>
      <vt:variant>
        <vt:i4>5</vt:i4>
      </vt:variant>
      <vt:variant>
        <vt:lpwstr>mailto:michael.okafor@oceanicbank.com</vt:lpwstr>
      </vt:variant>
      <vt:variant>
        <vt:lpwstr/>
      </vt:variant>
      <vt:variant>
        <vt:i4>6226035</vt:i4>
      </vt:variant>
      <vt:variant>
        <vt:i4>0</vt:i4>
      </vt:variant>
      <vt:variant>
        <vt:i4>0</vt:i4>
      </vt:variant>
      <vt:variant>
        <vt:i4>5</vt:i4>
      </vt:variant>
      <vt:variant>
        <vt:lpwstr>mailto:ade.adeyemo@ng.ey.com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4,DOSU OGUNDELE STREET,EGBEDA • LAGOS STATE, • NIGERIA  •</dc:title>
  <dc:creator>Michael</dc:creator>
  <cp:lastModifiedBy>Moses Ogunyemi</cp:lastModifiedBy>
  <cp:revision>2</cp:revision>
  <cp:lastPrinted>2015-07-24T11:19:00Z</cp:lastPrinted>
  <dcterms:created xsi:type="dcterms:W3CDTF">2021-11-19T16:50:00Z</dcterms:created>
  <dcterms:modified xsi:type="dcterms:W3CDTF">2021-11-19T16:50:00Z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79fcbf-2880-4122-a362-69847bb67323_Enabled">
    <vt:lpwstr>True</vt:lpwstr>
  </property>
  <property fmtid="{D5CDD505-2E9C-101B-9397-08002B2CF9AE}" pid="3" name="MSIP_Label_d279fcbf-2880-4122-a362-69847bb67323_SiteId">
    <vt:lpwstr>ac5379c5-0330-42e1-8995-186a18e87aee</vt:lpwstr>
  </property>
  <property fmtid="{D5CDD505-2E9C-101B-9397-08002B2CF9AE}" pid="4" name="MSIP_Label_d279fcbf-2880-4122-a362-69847bb67323_Owner">
    <vt:lpwstr>mogunyemi@keystonebankng.com</vt:lpwstr>
  </property>
  <property fmtid="{D5CDD505-2E9C-101B-9397-08002B2CF9AE}" pid="5" name="MSIP_Label_d279fcbf-2880-4122-a362-69847bb67323_SetDate">
    <vt:lpwstr>2019-10-15T16:39:13.0185769Z</vt:lpwstr>
  </property>
  <property fmtid="{D5CDD505-2E9C-101B-9397-08002B2CF9AE}" pid="6" name="MSIP_Label_d279fcbf-2880-4122-a362-69847bb67323_Name">
    <vt:lpwstr>Personal</vt:lpwstr>
  </property>
  <property fmtid="{D5CDD505-2E9C-101B-9397-08002B2CF9AE}" pid="7" name="MSIP_Label_d279fcbf-2880-4122-a362-69847bb67323_Application">
    <vt:lpwstr>Microsoft Azure Information Protection</vt:lpwstr>
  </property>
  <property fmtid="{D5CDD505-2E9C-101B-9397-08002B2CF9AE}" pid="8" name="MSIP_Label_d279fcbf-2880-4122-a362-69847bb67323_Extended_MSFT_Method">
    <vt:lpwstr>Manual</vt:lpwstr>
  </property>
  <property fmtid="{D5CDD505-2E9C-101B-9397-08002B2CF9AE}" pid="9" name="Sensitivity">
    <vt:lpwstr>Personal</vt:lpwstr>
  </property>
</Properties>
</file>