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78A3F" w14:textId="77777777" w:rsidR="003B2D6B" w:rsidRPr="00604A68" w:rsidRDefault="001F465B" w:rsidP="00FB6C45">
      <w:pPr>
        <w:jc w:val="both"/>
        <w:rPr>
          <w:rFonts w:asciiTheme="minorHAnsi" w:hAnsiTheme="minorHAnsi" w:cstheme="minorHAnsi"/>
          <w:b/>
          <w:sz w:val="38"/>
          <w:szCs w:val="38"/>
        </w:rPr>
      </w:pPr>
      <w:r w:rsidRPr="00604A68">
        <w:rPr>
          <w:rFonts w:asciiTheme="minorHAnsi" w:hAnsiTheme="minorHAnsi" w:cstheme="minorHAnsi"/>
          <w:b/>
          <w:sz w:val="38"/>
          <w:szCs w:val="38"/>
        </w:rPr>
        <w:t>ABUDU JULIUS KEHINDE</w:t>
      </w:r>
    </w:p>
    <w:p w14:paraId="3E2F50A1" w14:textId="77777777" w:rsidR="003B2D6B" w:rsidRPr="00604A68" w:rsidRDefault="003B2D6B" w:rsidP="00FB6C45">
      <w:pPr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3834FDBD" w14:textId="63E13CAC" w:rsidR="003B2D6B" w:rsidRPr="00604A68" w:rsidRDefault="001F465B" w:rsidP="00FB6C45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604A68">
        <w:rPr>
          <w:rFonts w:asciiTheme="minorHAnsi" w:hAnsiTheme="minorHAnsi" w:cstheme="minorHAnsi"/>
          <w:bCs/>
          <w:i/>
          <w:iCs/>
          <w:sz w:val="22"/>
          <w:szCs w:val="22"/>
        </w:rPr>
        <w:t>No. 24,</w:t>
      </w:r>
      <w:r w:rsidR="001E1F4E" w:rsidRPr="00604A6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Pr="00604A68">
        <w:rPr>
          <w:rFonts w:asciiTheme="minorHAnsi" w:hAnsiTheme="minorHAnsi" w:cstheme="minorHAnsi"/>
          <w:bCs/>
          <w:i/>
          <w:iCs/>
          <w:sz w:val="22"/>
          <w:szCs w:val="22"/>
        </w:rPr>
        <w:t>Bankole</w:t>
      </w:r>
      <w:proofErr w:type="spellEnd"/>
      <w:r w:rsidRPr="00604A6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Street </w:t>
      </w:r>
      <w:proofErr w:type="spellStart"/>
      <w:r w:rsidRPr="00604A68">
        <w:rPr>
          <w:rFonts w:asciiTheme="minorHAnsi" w:hAnsiTheme="minorHAnsi" w:cstheme="minorHAnsi"/>
          <w:bCs/>
          <w:i/>
          <w:iCs/>
          <w:sz w:val="22"/>
          <w:szCs w:val="22"/>
        </w:rPr>
        <w:t>Isheri</w:t>
      </w:r>
      <w:proofErr w:type="spellEnd"/>
      <w:r w:rsidRPr="00604A68"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="001E1F4E" w:rsidRPr="00604A6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Pr="00604A68">
        <w:rPr>
          <w:rFonts w:asciiTheme="minorHAnsi" w:hAnsiTheme="minorHAnsi" w:cstheme="minorHAnsi"/>
          <w:bCs/>
          <w:i/>
          <w:iCs/>
          <w:sz w:val="22"/>
          <w:szCs w:val="22"/>
        </w:rPr>
        <w:t>Ojodu</w:t>
      </w:r>
      <w:proofErr w:type="spellEnd"/>
      <w:r w:rsidRPr="00604A6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Berger, Lagos</w:t>
      </w:r>
    </w:p>
    <w:p w14:paraId="63F71FEA" w14:textId="77777777" w:rsidR="003B2D6B" w:rsidRPr="00604A68" w:rsidRDefault="001F465B" w:rsidP="00FB6C45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fr-FR"/>
        </w:rPr>
      </w:pPr>
      <w:r w:rsidRPr="00604A68">
        <w:rPr>
          <w:rFonts w:asciiTheme="minorHAnsi" w:hAnsiTheme="minorHAnsi" w:cstheme="minorHAnsi"/>
          <w:bCs/>
          <w:i/>
          <w:iCs/>
          <w:sz w:val="22"/>
          <w:szCs w:val="22"/>
          <w:lang w:val="fr-FR"/>
        </w:rPr>
        <w:t>E-mail: kennyabudu@gmail.com</w:t>
      </w:r>
    </w:p>
    <w:p w14:paraId="1A902F33" w14:textId="77777777" w:rsidR="003B2D6B" w:rsidRPr="00604A68" w:rsidRDefault="001F465B" w:rsidP="00FB6C45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fr-FR"/>
        </w:rPr>
      </w:pPr>
      <w:r w:rsidRPr="00604A68">
        <w:rPr>
          <w:rFonts w:asciiTheme="minorHAnsi" w:hAnsiTheme="minorHAnsi" w:cstheme="minorHAnsi"/>
          <w:bCs/>
          <w:i/>
          <w:iCs/>
          <w:sz w:val="22"/>
          <w:szCs w:val="22"/>
          <w:lang w:val="fr-FR"/>
        </w:rPr>
        <w:t>Phone: 08032170426, 08122536352</w:t>
      </w:r>
    </w:p>
    <w:p w14:paraId="4EF350CA" w14:textId="77777777" w:rsidR="00577AC9" w:rsidRPr="00604A68" w:rsidRDefault="00577AC9" w:rsidP="00FB6C4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Cs/>
          <w:sz w:val="22"/>
          <w:szCs w:val="22"/>
          <w:lang w:val="fr-FR"/>
        </w:rPr>
      </w:pPr>
    </w:p>
    <w:p w14:paraId="55BC3349" w14:textId="78E39C62" w:rsidR="003B2D6B" w:rsidRPr="00604A68" w:rsidRDefault="00577AC9" w:rsidP="00FB6C4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proofErr w:type="spellStart"/>
      <w:r w:rsidRPr="00604A68">
        <w:rPr>
          <w:rFonts w:asciiTheme="minorHAnsi" w:hAnsiTheme="minorHAnsi" w:cstheme="minorHAnsi"/>
          <w:b/>
          <w:sz w:val="22"/>
          <w:szCs w:val="22"/>
          <w:lang w:val="fr-FR"/>
        </w:rPr>
        <w:t>Personal</w:t>
      </w:r>
      <w:proofErr w:type="spellEnd"/>
      <w:r w:rsidRPr="00604A68">
        <w:rPr>
          <w:rFonts w:asciiTheme="minorHAnsi" w:hAnsiTheme="minorHAnsi" w:cstheme="minorHAnsi"/>
          <w:b/>
          <w:sz w:val="22"/>
          <w:szCs w:val="22"/>
          <w:lang w:val="fr-FR"/>
        </w:rPr>
        <w:t xml:space="preserve"> Information</w:t>
      </w:r>
    </w:p>
    <w:p w14:paraId="2FF1E9B1" w14:textId="77777777" w:rsidR="00577AC9" w:rsidRPr="00604A68" w:rsidRDefault="001F465B" w:rsidP="00FB6C45">
      <w:pPr>
        <w:pStyle w:val="BulletedList"/>
        <w:tabs>
          <w:tab w:val="clear" w:pos="360"/>
        </w:tabs>
        <w:spacing w:after="0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604A68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        </w:t>
      </w:r>
    </w:p>
    <w:p w14:paraId="3F7698A5" w14:textId="7BC58603" w:rsidR="00604A68" w:rsidRDefault="00577AC9" w:rsidP="0049376C">
      <w:pPr>
        <w:pStyle w:val="BulletedList"/>
        <w:tabs>
          <w:tab w:val="clear" w:pos="360"/>
        </w:tabs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604A68">
        <w:rPr>
          <w:rFonts w:asciiTheme="minorHAnsi" w:hAnsiTheme="minorHAnsi" w:cstheme="minorHAnsi"/>
          <w:bCs/>
          <w:sz w:val="22"/>
          <w:szCs w:val="22"/>
        </w:rPr>
        <w:t xml:space="preserve">I am a </w:t>
      </w:r>
      <w:r w:rsidR="00F57D51" w:rsidRPr="00604A68">
        <w:rPr>
          <w:rFonts w:asciiTheme="minorHAnsi" w:hAnsiTheme="minorHAnsi" w:cstheme="minorHAnsi"/>
          <w:bCs/>
          <w:sz w:val="22"/>
          <w:szCs w:val="22"/>
        </w:rPr>
        <w:t>Credit Manager with over 13</w:t>
      </w:r>
      <w:r w:rsidRPr="00604A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465B" w:rsidRPr="00604A68">
        <w:rPr>
          <w:rFonts w:asciiTheme="minorHAnsi" w:hAnsiTheme="minorHAnsi" w:cstheme="minorHAnsi"/>
          <w:bCs/>
          <w:sz w:val="22"/>
          <w:szCs w:val="22"/>
        </w:rPr>
        <w:t>years</w:t>
      </w:r>
      <w:r w:rsidRPr="00604A68">
        <w:rPr>
          <w:rFonts w:asciiTheme="minorHAnsi" w:hAnsiTheme="minorHAnsi" w:cstheme="minorHAnsi"/>
          <w:bCs/>
          <w:sz w:val="22"/>
          <w:szCs w:val="22"/>
        </w:rPr>
        <w:t xml:space="preserve"> of</w:t>
      </w:r>
      <w:r w:rsidR="001F465B" w:rsidRPr="00604A68">
        <w:rPr>
          <w:rFonts w:asciiTheme="minorHAnsi" w:hAnsiTheme="minorHAnsi" w:cstheme="minorHAnsi"/>
          <w:bCs/>
          <w:sz w:val="22"/>
          <w:szCs w:val="22"/>
        </w:rPr>
        <w:t xml:space="preserve"> experience</w:t>
      </w:r>
      <w:r w:rsidR="00C925B5" w:rsidRPr="00604A68">
        <w:rPr>
          <w:rFonts w:asciiTheme="minorHAnsi" w:hAnsiTheme="minorHAnsi" w:cstheme="minorHAnsi"/>
          <w:bCs/>
          <w:sz w:val="22"/>
          <w:szCs w:val="22"/>
        </w:rPr>
        <w:t xml:space="preserve"> with in-depth knowledge of end</w:t>
      </w:r>
      <w:r w:rsidRPr="00604A68">
        <w:rPr>
          <w:rFonts w:asciiTheme="minorHAnsi" w:hAnsiTheme="minorHAnsi" w:cstheme="minorHAnsi"/>
          <w:bCs/>
          <w:sz w:val="22"/>
          <w:szCs w:val="22"/>
        </w:rPr>
        <w:t>-</w:t>
      </w:r>
      <w:r w:rsidR="00C925B5" w:rsidRPr="00604A68">
        <w:rPr>
          <w:rFonts w:asciiTheme="minorHAnsi" w:hAnsiTheme="minorHAnsi" w:cstheme="minorHAnsi"/>
          <w:bCs/>
          <w:sz w:val="22"/>
          <w:szCs w:val="22"/>
        </w:rPr>
        <w:t>to</w:t>
      </w:r>
      <w:r w:rsidRPr="00604A68">
        <w:rPr>
          <w:rFonts w:asciiTheme="minorHAnsi" w:hAnsiTheme="minorHAnsi" w:cstheme="minorHAnsi"/>
          <w:bCs/>
          <w:sz w:val="22"/>
          <w:szCs w:val="22"/>
        </w:rPr>
        <w:t>-</w:t>
      </w:r>
      <w:r w:rsidR="00C925B5" w:rsidRPr="00604A68">
        <w:rPr>
          <w:rFonts w:asciiTheme="minorHAnsi" w:hAnsiTheme="minorHAnsi" w:cstheme="minorHAnsi"/>
          <w:bCs/>
          <w:sz w:val="22"/>
          <w:szCs w:val="22"/>
        </w:rPr>
        <w:t xml:space="preserve">end </w:t>
      </w:r>
      <w:r w:rsidR="00D03504" w:rsidRPr="00604A68">
        <w:rPr>
          <w:rFonts w:asciiTheme="minorHAnsi" w:hAnsiTheme="minorHAnsi" w:cstheme="minorHAnsi"/>
          <w:bCs/>
          <w:sz w:val="22"/>
          <w:szCs w:val="22"/>
        </w:rPr>
        <w:t>Credit Management</w:t>
      </w:r>
      <w:r w:rsidRPr="00604A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03504" w:rsidRPr="00604A68">
        <w:rPr>
          <w:rFonts w:asciiTheme="minorHAnsi" w:hAnsiTheme="minorHAnsi" w:cstheme="minorHAnsi"/>
          <w:bCs/>
          <w:sz w:val="22"/>
          <w:szCs w:val="22"/>
        </w:rPr>
        <w:t>and Portfolio growth</w:t>
      </w:r>
      <w:r w:rsidR="00C925B5" w:rsidRPr="00604A68">
        <w:rPr>
          <w:rFonts w:asciiTheme="minorHAnsi" w:hAnsiTheme="minorHAnsi" w:cstheme="minorHAnsi"/>
          <w:bCs/>
          <w:sz w:val="22"/>
          <w:szCs w:val="22"/>
        </w:rPr>
        <w:t>, Credit Administration, Disbursement Processes and Procedures, Credit Analysis and Credit</w:t>
      </w:r>
      <w:r w:rsidRPr="00604A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925B5" w:rsidRPr="00604A68">
        <w:rPr>
          <w:rFonts w:asciiTheme="minorHAnsi" w:hAnsiTheme="minorHAnsi" w:cstheme="minorHAnsi"/>
          <w:bCs/>
          <w:sz w:val="22"/>
          <w:szCs w:val="22"/>
        </w:rPr>
        <w:t>E</w:t>
      </w:r>
      <w:r w:rsidR="001F465B" w:rsidRPr="00604A68">
        <w:rPr>
          <w:rFonts w:asciiTheme="minorHAnsi" w:hAnsiTheme="minorHAnsi" w:cstheme="minorHAnsi"/>
          <w:bCs/>
          <w:sz w:val="22"/>
          <w:szCs w:val="22"/>
        </w:rPr>
        <w:t>valuation</w:t>
      </w:r>
      <w:r w:rsidR="00C925B5" w:rsidRPr="00604A68">
        <w:rPr>
          <w:rFonts w:asciiTheme="minorHAnsi" w:hAnsiTheme="minorHAnsi" w:cstheme="minorHAnsi"/>
          <w:bCs/>
          <w:sz w:val="22"/>
          <w:szCs w:val="22"/>
        </w:rPr>
        <w:t>, Restructuring, Syndication, Roll-Over</w:t>
      </w:r>
      <w:r w:rsidR="001F465B" w:rsidRPr="00604A68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071CD8" w14:textId="1C2407BA" w:rsidR="0049376C" w:rsidRPr="00604A68" w:rsidRDefault="0049376C" w:rsidP="0049376C">
      <w:pPr>
        <w:pStyle w:val="BulletedList"/>
        <w:tabs>
          <w:tab w:val="clear" w:pos="36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 have managed a credit portfolio of 3 Billion.</w:t>
      </w:r>
    </w:p>
    <w:p w14:paraId="496B3080" w14:textId="44C48631" w:rsidR="003B2D6B" w:rsidRPr="00604A68" w:rsidRDefault="001F465B" w:rsidP="00FB6C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A6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0216EB7" w14:textId="0841B77B" w:rsidR="00577AC9" w:rsidRPr="00604A68" w:rsidRDefault="00577AC9" w:rsidP="00FB6C4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604A68">
        <w:rPr>
          <w:rFonts w:asciiTheme="minorHAnsi" w:hAnsiTheme="minorHAnsi" w:cstheme="minorHAnsi"/>
          <w:b/>
          <w:sz w:val="22"/>
          <w:szCs w:val="22"/>
          <w:lang w:val="fr-FR"/>
        </w:rPr>
        <w:t xml:space="preserve">Qualification </w:t>
      </w:r>
    </w:p>
    <w:p w14:paraId="425CE2A3" w14:textId="6092C960" w:rsidR="00577AC9" w:rsidRPr="00604A68" w:rsidRDefault="00577AC9" w:rsidP="00FB6C45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78691993" w14:textId="499AAA6B" w:rsidR="00577AC9" w:rsidRPr="00604A68" w:rsidRDefault="00577AC9" w:rsidP="00FB6C45">
      <w:pPr>
        <w:spacing w:line="276" w:lineRule="auto"/>
        <w:ind w:left="2610" w:hanging="2610"/>
        <w:jc w:val="both"/>
        <w:rPr>
          <w:rFonts w:asciiTheme="minorHAnsi" w:hAnsiTheme="minorHAnsi" w:cstheme="minorHAnsi"/>
          <w:sz w:val="22"/>
          <w:szCs w:val="22"/>
        </w:rPr>
      </w:pPr>
      <w:r w:rsidRPr="00604A68">
        <w:rPr>
          <w:rFonts w:asciiTheme="minorHAnsi" w:hAnsiTheme="minorHAnsi" w:cstheme="minorHAnsi"/>
          <w:b/>
          <w:bCs/>
          <w:sz w:val="22"/>
          <w:szCs w:val="22"/>
        </w:rPr>
        <w:t>M.Sc. Economics</w:t>
      </w:r>
      <w:r w:rsidRPr="00604A68">
        <w:rPr>
          <w:rFonts w:asciiTheme="minorHAnsi" w:hAnsiTheme="minorHAnsi" w:cstheme="minorHAnsi"/>
          <w:sz w:val="22"/>
          <w:szCs w:val="22"/>
        </w:rPr>
        <w:t xml:space="preserve">, </w:t>
      </w:r>
      <w:r w:rsidR="00F23B65" w:rsidRPr="00604A68">
        <w:rPr>
          <w:rFonts w:asciiTheme="minorHAnsi" w:hAnsiTheme="minorHAnsi" w:cstheme="minorHAnsi"/>
          <w:sz w:val="22"/>
          <w:szCs w:val="22"/>
        </w:rPr>
        <w:t>University of Lagos</w:t>
      </w:r>
      <w:r w:rsidRPr="00604A68">
        <w:rPr>
          <w:rFonts w:asciiTheme="minorHAnsi" w:hAnsiTheme="minorHAnsi" w:cstheme="minorHAnsi"/>
          <w:sz w:val="22"/>
          <w:szCs w:val="22"/>
        </w:rPr>
        <w:t>,</w:t>
      </w:r>
      <w:r w:rsidR="00F23B65" w:rsidRPr="00604A68">
        <w:rPr>
          <w:rFonts w:asciiTheme="minorHAnsi" w:hAnsiTheme="minorHAnsi" w:cstheme="minorHAnsi"/>
          <w:sz w:val="22"/>
          <w:szCs w:val="22"/>
        </w:rPr>
        <w:t xml:space="preserve"> Lagos</w:t>
      </w:r>
      <w:r w:rsidRPr="00604A68">
        <w:rPr>
          <w:rFonts w:asciiTheme="minorHAnsi" w:hAnsiTheme="minorHAnsi" w:cstheme="minorHAnsi"/>
          <w:sz w:val="22"/>
          <w:szCs w:val="22"/>
        </w:rPr>
        <w:t xml:space="preserve"> </w:t>
      </w:r>
      <w:r w:rsidRPr="00604A68">
        <w:rPr>
          <w:rFonts w:asciiTheme="minorHAnsi" w:hAnsiTheme="minorHAnsi" w:cstheme="minorHAnsi"/>
          <w:sz w:val="22"/>
          <w:szCs w:val="22"/>
        </w:rPr>
        <w:tab/>
      </w:r>
      <w:r w:rsidRPr="00604A68">
        <w:rPr>
          <w:rFonts w:asciiTheme="minorHAnsi" w:hAnsiTheme="minorHAnsi" w:cstheme="minorHAnsi"/>
          <w:sz w:val="22"/>
          <w:szCs w:val="22"/>
        </w:rPr>
        <w:tab/>
      </w:r>
      <w:r w:rsidRPr="00604A68">
        <w:rPr>
          <w:rFonts w:asciiTheme="minorHAnsi" w:hAnsiTheme="minorHAnsi" w:cstheme="minorHAnsi"/>
          <w:sz w:val="22"/>
          <w:szCs w:val="22"/>
        </w:rPr>
        <w:tab/>
      </w:r>
      <w:r w:rsidRPr="00604A68">
        <w:rPr>
          <w:rFonts w:asciiTheme="minorHAnsi" w:hAnsiTheme="minorHAnsi" w:cstheme="minorHAnsi"/>
          <w:sz w:val="22"/>
          <w:szCs w:val="22"/>
        </w:rPr>
        <w:tab/>
      </w:r>
      <w:r w:rsidRPr="00604A68">
        <w:rPr>
          <w:rFonts w:asciiTheme="minorHAnsi" w:hAnsiTheme="minorHAnsi" w:cstheme="minorHAnsi"/>
          <w:sz w:val="22"/>
          <w:szCs w:val="22"/>
        </w:rPr>
        <w:tab/>
      </w:r>
      <w:r w:rsidR="00F23B65" w:rsidRPr="00604A68">
        <w:rPr>
          <w:rFonts w:asciiTheme="minorHAnsi" w:hAnsiTheme="minorHAnsi" w:cstheme="minorHAnsi"/>
          <w:sz w:val="22"/>
          <w:szCs w:val="22"/>
        </w:rPr>
        <w:tab/>
      </w:r>
      <w:r w:rsidRPr="00604A68">
        <w:rPr>
          <w:rFonts w:asciiTheme="minorHAnsi" w:hAnsiTheme="minorHAnsi" w:cstheme="minorHAnsi"/>
          <w:sz w:val="22"/>
          <w:szCs w:val="22"/>
        </w:rPr>
        <w:t>201</w:t>
      </w:r>
      <w:r w:rsidR="00F23B65" w:rsidRPr="00604A68">
        <w:rPr>
          <w:rFonts w:asciiTheme="minorHAnsi" w:hAnsiTheme="minorHAnsi" w:cstheme="minorHAnsi"/>
          <w:sz w:val="22"/>
          <w:szCs w:val="22"/>
        </w:rPr>
        <w:t>2</w:t>
      </w:r>
    </w:p>
    <w:p w14:paraId="7093F2A4" w14:textId="75D8ED00" w:rsidR="00577AC9" w:rsidRPr="00604A68" w:rsidRDefault="00577AC9" w:rsidP="00FB6C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4A68">
        <w:rPr>
          <w:rFonts w:asciiTheme="minorHAnsi" w:hAnsiTheme="minorHAnsi" w:cstheme="minorHAnsi"/>
          <w:b/>
          <w:bCs/>
          <w:sz w:val="22"/>
          <w:szCs w:val="22"/>
        </w:rPr>
        <w:t xml:space="preserve">B.Sc. </w:t>
      </w:r>
      <w:r w:rsidR="00F23B65" w:rsidRPr="00604A68">
        <w:rPr>
          <w:rFonts w:asciiTheme="minorHAnsi" w:hAnsiTheme="minorHAnsi" w:cstheme="minorHAnsi"/>
          <w:b/>
          <w:bCs/>
          <w:sz w:val="22"/>
          <w:szCs w:val="22"/>
        </w:rPr>
        <w:t>Economics Education</w:t>
      </w:r>
      <w:r w:rsidRPr="00604A68">
        <w:rPr>
          <w:rFonts w:asciiTheme="minorHAnsi" w:hAnsiTheme="minorHAnsi" w:cstheme="minorHAnsi"/>
          <w:sz w:val="22"/>
          <w:szCs w:val="22"/>
        </w:rPr>
        <w:t xml:space="preserve">, </w:t>
      </w:r>
      <w:r w:rsidR="00F23B65" w:rsidRPr="00604A68">
        <w:rPr>
          <w:rFonts w:asciiTheme="minorHAnsi" w:hAnsiTheme="minorHAnsi" w:cstheme="minorHAnsi"/>
          <w:sz w:val="22"/>
          <w:szCs w:val="22"/>
        </w:rPr>
        <w:t>University of Ado-</w:t>
      </w:r>
      <w:proofErr w:type="spellStart"/>
      <w:r w:rsidR="00F23B65" w:rsidRPr="00604A68">
        <w:rPr>
          <w:rFonts w:asciiTheme="minorHAnsi" w:hAnsiTheme="minorHAnsi" w:cstheme="minorHAnsi"/>
          <w:sz w:val="22"/>
          <w:szCs w:val="22"/>
        </w:rPr>
        <w:t>Ekiti</w:t>
      </w:r>
      <w:proofErr w:type="spellEnd"/>
      <w:r w:rsidR="00F23B65" w:rsidRPr="00604A6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23B65" w:rsidRPr="00604A68">
        <w:rPr>
          <w:rFonts w:asciiTheme="minorHAnsi" w:hAnsiTheme="minorHAnsi" w:cstheme="minorHAnsi"/>
          <w:sz w:val="22"/>
          <w:szCs w:val="22"/>
        </w:rPr>
        <w:t>Ekiti</w:t>
      </w:r>
      <w:proofErr w:type="spellEnd"/>
      <w:r w:rsidR="00F23B65" w:rsidRPr="00604A68">
        <w:rPr>
          <w:rFonts w:asciiTheme="minorHAnsi" w:hAnsiTheme="minorHAnsi" w:cstheme="minorHAnsi"/>
          <w:sz w:val="22"/>
          <w:szCs w:val="22"/>
        </w:rPr>
        <w:t xml:space="preserve"> </w:t>
      </w:r>
      <w:r w:rsidRPr="00604A68">
        <w:rPr>
          <w:rFonts w:asciiTheme="minorHAnsi" w:hAnsiTheme="minorHAnsi" w:cstheme="minorHAnsi"/>
          <w:sz w:val="22"/>
          <w:szCs w:val="22"/>
        </w:rPr>
        <w:tab/>
      </w:r>
      <w:r w:rsidRPr="00604A68">
        <w:rPr>
          <w:rFonts w:asciiTheme="minorHAnsi" w:hAnsiTheme="minorHAnsi" w:cstheme="minorHAnsi"/>
          <w:sz w:val="22"/>
          <w:szCs w:val="22"/>
        </w:rPr>
        <w:tab/>
      </w:r>
      <w:r w:rsidRPr="00604A68">
        <w:rPr>
          <w:rFonts w:asciiTheme="minorHAnsi" w:hAnsiTheme="minorHAnsi" w:cstheme="minorHAnsi"/>
          <w:sz w:val="22"/>
          <w:szCs w:val="22"/>
        </w:rPr>
        <w:tab/>
      </w:r>
      <w:r w:rsidRPr="00604A68">
        <w:rPr>
          <w:rFonts w:asciiTheme="minorHAnsi" w:hAnsiTheme="minorHAnsi" w:cstheme="minorHAnsi"/>
          <w:sz w:val="22"/>
          <w:szCs w:val="22"/>
        </w:rPr>
        <w:tab/>
        <w:t>200</w:t>
      </w:r>
      <w:r w:rsidR="00F23B65" w:rsidRPr="00604A68">
        <w:rPr>
          <w:rFonts w:asciiTheme="minorHAnsi" w:hAnsiTheme="minorHAnsi" w:cstheme="minorHAnsi"/>
          <w:sz w:val="22"/>
          <w:szCs w:val="22"/>
        </w:rPr>
        <w:t>7</w:t>
      </w:r>
    </w:p>
    <w:p w14:paraId="76D065CD" w14:textId="1ABB0CB9" w:rsidR="00577AC9" w:rsidRPr="00604A68" w:rsidRDefault="00577AC9" w:rsidP="00FB6C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4A68">
        <w:rPr>
          <w:rFonts w:asciiTheme="minorHAnsi" w:hAnsiTheme="minorHAnsi" w:cstheme="minorHAnsi"/>
          <w:b/>
          <w:bCs/>
          <w:sz w:val="22"/>
          <w:szCs w:val="22"/>
        </w:rPr>
        <w:t>Senior School Certificate</w:t>
      </w:r>
      <w:r w:rsidRPr="00604A68">
        <w:rPr>
          <w:rFonts w:asciiTheme="minorHAnsi" w:hAnsiTheme="minorHAnsi" w:cstheme="minorHAnsi"/>
          <w:sz w:val="22"/>
          <w:szCs w:val="22"/>
        </w:rPr>
        <w:t xml:space="preserve">, </w:t>
      </w:r>
      <w:r w:rsidR="00F23B65" w:rsidRPr="00604A68">
        <w:rPr>
          <w:rFonts w:asciiTheme="minorHAnsi" w:hAnsiTheme="minorHAnsi" w:cstheme="minorHAnsi"/>
          <w:sz w:val="22"/>
          <w:szCs w:val="22"/>
        </w:rPr>
        <w:t xml:space="preserve">Government High School, </w:t>
      </w:r>
      <w:proofErr w:type="spellStart"/>
      <w:r w:rsidR="00F23B65" w:rsidRPr="00604A68">
        <w:rPr>
          <w:rFonts w:asciiTheme="minorHAnsi" w:hAnsiTheme="minorHAnsi" w:cstheme="minorHAnsi"/>
          <w:sz w:val="22"/>
          <w:szCs w:val="22"/>
        </w:rPr>
        <w:t>Adeta</w:t>
      </w:r>
      <w:proofErr w:type="spellEnd"/>
      <w:r w:rsidR="00F23B65" w:rsidRPr="00604A68">
        <w:rPr>
          <w:rFonts w:asciiTheme="minorHAnsi" w:hAnsiTheme="minorHAnsi" w:cstheme="minorHAnsi"/>
          <w:sz w:val="22"/>
          <w:szCs w:val="22"/>
        </w:rPr>
        <w:t>, Ilorin</w:t>
      </w:r>
      <w:r w:rsidRPr="00604A68">
        <w:rPr>
          <w:rFonts w:asciiTheme="minorHAnsi" w:hAnsiTheme="minorHAnsi" w:cstheme="minorHAnsi"/>
          <w:sz w:val="22"/>
          <w:szCs w:val="22"/>
        </w:rPr>
        <w:t xml:space="preserve"> </w:t>
      </w:r>
      <w:r w:rsidRPr="00604A68">
        <w:rPr>
          <w:rFonts w:asciiTheme="minorHAnsi" w:hAnsiTheme="minorHAnsi" w:cstheme="minorHAnsi"/>
          <w:sz w:val="22"/>
          <w:szCs w:val="22"/>
        </w:rPr>
        <w:tab/>
      </w:r>
      <w:r w:rsidRPr="00604A68">
        <w:rPr>
          <w:rFonts w:asciiTheme="minorHAnsi" w:hAnsiTheme="minorHAnsi" w:cstheme="minorHAnsi"/>
          <w:sz w:val="22"/>
          <w:szCs w:val="22"/>
        </w:rPr>
        <w:tab/>
      </w:r>
      <w:r w:rsidRPr="00604A68">
        <w:rPr>
          <w:rFonts w:asciiTheme="minorHAnsi" w:hAnsiTheme="minorHAnsi" w:cstheme="minorHAnsi"/>
          <w:sz w:val="22"/>
          <w:szCs w:val="22"/>
        </w:rPr>
        <w:tab/>
      </w:r>
      <w:r w:rsidR="00F23B65" w:rsidRPr="00604A68">
        <w:rPr>
          <w:rFonts w:asciiTheme="minorHAnsi" w:hAnsiTheme="minorHAnsi" w:cstheme="minorHAnsi"/>
          <w:sz w:val="22"/>
          <w:szCs w:val="22"/>
        </w:rPr>
        <w:t>2002</w:t>
      </w:r>
      <w:r w:rsidRPr="00604A6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A4454E4" w14:textId="6EC12039" w:rsidR="00577AC9" w:rsidRPr="00604A68" w:rsidRDefault="00F23B65" w:rsidP="00FB6C4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4A68">
        <w:rPr>
          <w:rFonts w:asciiTheme="minorHAnsi" w:hAnsiTheme="minorHAnsi" w:cstheme="minorHAnsi"/>
          <w:b/>
          <w:bCs/>
          <w:sz w:val="22"/>
          <w:szCs w:val="22"/>
        </w:rPr>
        <w:t>Full member of Chartered Institute of Loan and Risk Management of Nigeria</w:t>
      </w:r>
    </w:p>
    <w:p w14:paraId="1AE324B8" w14:textId="17046FD4" w:rsidR="00577AC9" w:rsidRPr="00604A68" w:rsidRDefault="00577AC9" w:rsidP="00FB6C4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3A09F9" w14:textId="77777777" w:rsidR="00604A68" w:rsidRDefault="00604A68" w:rsidP="00FB6C4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67B7EE" w14:textId="70FC8EAD" w:rsidR="00604A68" w:rsidRDefault="00604A68" w:rsidP="00FB6C45">
      <w:pPr>
        <w:pBdr>
          <w:bottom w:val="single" w:sz="4" w:space="0" w:color="auto"/>
        </w:pBd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lang w:val="fr-FR"/>
        </w:rPr>
        <w:t>Capabilites</w:t>
      </w:r>
      <w:proofErr w:type="spellEnd"/>
    </w:p>
    <w:p w14:paraId="4BC5DF8D" w14:textId="77777777" w:rsidR="00604A68" w:rsidRDefault="00604A68" w:rsidP="00FB6C4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386558" w14:textId="329FFC49" w:rsidR="00604A68" w:rsidRDefault="00604A68" w:rsidP="00FB6C45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 w:rsidRPr="00604A68">
        <w:rPr>
          <w:rFonts w:asciiTheme="minorHAnsi" w:hAnsiTheme="minorHAnsi" w:cstheme="minorHAnsi"/>
          <w:bCs/>
        </w:rPr>
        <w:t xml:space="preserve">Asset-based lending </w:t>
      </w:r>
    </w:p>
    <w:p w14:paraId="3E9E4E1E" w14:textId="1FCC86ED" w:rsidR="00604A68" w:rsidRDefault="00E42728" w:rsidP="00FB6C45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Debt consolidation</w:t>
      </w:r>
    </w:p>
    <w:p w14:paraId="0460FFBA" w14:textId="47201390" w:rsidR="00E42728" w:rsidRDefault="00E42728" w:rsidP="00FB6C45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Credit assessment and approval</w:t>
      </w:r>
    </w:p>
    <w:p w14:paraId="349B432B" w14:textId="5C8222A2" w:rsidR="00E42728" w:rsidRDefault="00E42728" w:rsidP="00FB6C45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Financial statement analysis</w:t>
      </w:r>
    </w:p>
    <w:p w14:paraId="1A3D8644" w14:textId="77777777" w:rsidR="00E42728" w:rsidRDefault="00E42728" w:rsidP="00FB6C45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Performance monitoring and management </w:t>
      </w:r>
    </w:p>
    <w:p w14:paraId="79736F4F" w14:textId="270FEF55" w:rsidR="00E42728" w:rsidRDefault="00E42728" w:rsidP="00FB6C45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Organisational</w:t>
      </w:r>
      <w:proofErr w:type="spellEnd"/>
      <w:r>
        <w:rPr>
          <w:rFonts w:asciiTheme="minorHAnsi" w:hAnsiTheme="minorHAnsi" w:cstheme="minorHAnsi"/>
          <w:bCs/>
        </w:rPr>
        <w:t xml:space="preserve"> development</w:t>
      </w:r>
    </w:p>
    <w:p w14:paraId="295D49CD" w14:textId="3D8BB090" w:rsidR="00E42728" w:rsidRDefault="00E42728" w:rsidP="00FB6C45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Leadership skill</w:t>
      </w:r>
    </w:p>
    <w:p w14:paraId="3301504A" w14:textId="788C5417" w:rsidR="00E42728" w:rsidRPr="00604A68" w:rsidRDefault="00E42728" w:rsidP="00FB6C45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Training and development</w:t>
      </w:r>
    </w:p>
    <w:p w14:paraId="4C38C444" w14:textId="5256B2E2" w:rsidR="00577AC9" w:rsidRPr="00604A68" w:rsidRDefault="00577AC9" w:rsidP="00FB6C4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0D9428" w14:textId="2D8C4909" w:rsidR="00E42728" w:rsidRDefault="00E42728" w:rsidP="00FB6C45">
      <w:pPr>
        <w:pBdr>
          <w:bottom w:val="single" w:sz="4" w:space="0" w:color="auto"/>
        </w:pBd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lang w:val="fr-FR"/>
        </w:rPr>
        <w:t>Employment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fr-FR"/>
        </w:rPr>
        <w:t>history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</w:p>
    <w:p w14:paraId="587EAA7C" w14:textId="77777777" w:rsidR="00577AC9" w:rsidRPr="00604A68" w:rsidRDefault="00577AC9" w:rsidP="00FB6C4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2CBC90" w14:textId="77777777" w:rsidR="00725075" w:rsidRPr="00725075" w:rsidRDefault="000A5D70" w:rsidP="00FB6C45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25075">
        <w:rPr>
          <w:rFonts w:asciiTheme="minorHAnsi" w:hAnsiTheme="minorHAnsi" w:cstheme="minorHAnsi"/>
          <w:b/>
          <w:sz w:val="22"/>
          <w:szCs w:val="22"/>
        </w:rPr>
        <w:t>2021-To</w:t>
      </w:r>
      <w:r w:rsidR="005665F8" w:rsidRPr="00725075">
        <w:rPr>
          <w:rFonts w:asciiTheme="minorHAnsi" w:hAnsiTheme="minorHAnsi" w:cstheme="minorHAnsi"/>
          <w:b/>
          <w:sz w:val="22"/>
          <w:szCs w:val="22"/>
        </w:rPr>
        <w:t xml:space="preserve"> Date</w:t>
      </w:r>
      <w:r w:rsidR="00F810B6" w:rsidRPr="00725075">
        <w:rPr>
          <w:rFonts w:asciiTheme="minorHAnsi" w:hAnsiTheme="minorHAnsi" w:cstheme="minorHAnsi"/>
          <w:b/>
          <w:sz w:val="22"/>
          <w:szCs w:val="22"/>
        </w:rPr>
        <w:t>:</w:t>
      </w:r>
      <w:r w:rsidR="005665F8" w:rsidRPr="00725075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spellStart"/>
      <w:r w:rsidR="005665F8" w:rsidRPr="00725075">
        <w:rPr>
          <w:rFonts w:asciiTheme="minorHAnsi" w:hAnsiTheme="minorHAnsi" w:cstheme="minorHAnsi"/>
          <w:b/>
          <w:sz w:val="22"/>
          <w:szCs w:val="22"/>
        </w:rPr>
        <w:t>Paelyt</w:t>
      </w:r>
      <w:proofErr w:type="spellEnd"/>
      <w:r w:rsidR="005665F8" w:rsidRPr="00725075">
        <w:rPr>
          <w:rFonts w:asciiTheme="minorHAnsi" w:hAnsiTheme="minorHAnsi" w:cstheme="minorHAnsi"/>
          <w:b/>
          <w:sz w:val="22"/>
          <w:szCs w:val="22"/>
        </w:rPr>
        <w:t xml:space="preserve"> Solution L</w:t>
      </w:r>
      <w:r w:rsidR="00D50FCD" w:rsidRPr="00725075">
        <w:rPr>
          <w:rFonts w:asciiTheme="minorHAnsi" w:hAnsiTheme="minorHAnsi" w:cstheme="minorHAnsi"/>
          <w:b/>
          <w:sz w:val="22"/>
          <w:szCs w:val="22"/>
        </w:rPr>
        <w:t xml:space="preserve">imited:  </w:t>
      </w:r>
    </w:p>
    <w:p w14:paraId="30307737" w14:textId="469C0C3B" w:rsidR="003B2D6B" w:rsidRPr="00725075" w:rsidRDefault="00D50FCD" w:rsidP="00FB6C45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25075">
        <w:rPr>
          <w:rFonts w:asciiTheme="minorHAnsi" w:hAnsiTheme="minorHAnsi" w:cstheme="minorHAnsi"/>
          <w:b/>
          <w:sz w:val="22"/>
          <w:szCs w:val="22"/>
        </w:rPr>
        <w:t>Credit</w:t>
      </w:r>
      <w:r w:rsidR="00E8437F">
        <w:rPr>
          <w:rFonts w:asciiTheme="minorHAnsi" w:hAnsiTheme="minorHAnsi" w:cstheme="minorHAnsi"/>
          <w:b/>
          <w:sz w:val="22"/>
          <w:szCs w:val="22"/>
        </w:rPr>
        <w:t xml:space="preserve"> and</w:t>
      </w:r>
      <w:r w:rsidR="00232350">
        <w:rPr>
          <w:rFonts w:asciiTheme="minorHAnsi" w:hAnsiTheme="minorHAnsi" w:cstheme="minorHAnsi"/>
          <w:b/>
          <w:sz w:val="22"/>
          <w:szCs w:val="22"/>
        </w:rPr>
        <w:t xml:space="preserve"> Portfolio</w:t>
      </w:r>
      <w:r w:rsidRPr="00725075">
        <w:rPr>
          <w:rFonts w:asciiTheme="minorHAnsi" w:hAnsiTheme="minorHAnsi" w:cstheme="minorHAnsi"/>
          <w:b/>
          <w:sz w:val="22"/>
          <w:szCs w:val="22"/>
        </w:rPr>
        <w:t xml:space="preserve"> Manager</w:t>
      </w:r>
    </w:p>
    <w:p w14:paraId="233A9ACC" w14:textId="073671B6" w:rsidR="009E3C2E" w:rsidRDefault="009E3C2E" w:rsidP="00FB6C45">
      <w:pPr>
        <w:jc w:val="both"/>
        <w:textAlignment w:val="baseline"/>
        <w:rPr>
          <w:rFonts w:asciiTheme="minorHAnsi" w:hAnsiTheme="minorHAnsi" w:cstheme="minorHAnsi"/>
          <w:bCs/>
        </w:rPr>
      </w:pPr>
    </w:p>
    <w:p w14:paraId="109A149A" w14:textId="7FDD4E3D" w:rsidR="009E3C2E" w:rsidRPr="0008617F" w:rsidRDefault="009E3C2E" w:rsidP="00FB6C45">
      <w:pPr>
        <w:pStyle w:val="ListParagraph"/>
        <w:ind w:left="0"/>
        <w:jc w:val="both"/>
        <w:rPr>
          <w:rFonts w:ascii="Futura Lt BT" w:hAnsi="Futura Lt BT"/>
          <w:sz w:val="20"/>
          <w:szCs w:val="20"/>
        </w:rPr>
      </w:pPr>
      <w:r w:rsidRPr="0008617F">
        <w:rPr>
          <w:rFonts w:ascii="Futura Lt BT" w:hAnsi="Futura Lt BT" w:cs="Arial"/>
          <w:bCs/>
          <w:color w:val="333333"/>
          <w:sz w:val="20"/>
          <w:szCs w:val="20"/>
          <w:lang w:val="en"/>
        </w:rPr>
        <w:t xml:space="preserve">As the </w:t>
      </w:r>
      <w:r w:rsidR="00232350">
        <w:rPr>
          <w:rFonts w:ascii="Futura Lt BT" w:hAnsi="Futura Lt BT" w:cs="Arial"/>
          <w:bCs/>
          <w:color w:val="333333"/>
          <w:sz w:val="20"/>
          <w:szCs w:val="20"/>
          <w:lang w:val="en"/>
        </w:rPr>
        <w:t xml:space="preserve">Credit </w:t>
      </w:r>
      <w:r w:rsidR="00E8437F">
        <w:rPr>
          <w:rFonts w:ascii="Futura Lt BT" w:hAnsi="Futura Lt BT" w:cs="Arial"/>
          <w:bCs/>
          <w:color w:val="333333"/>
          <w:sz w:val="20"/>
          <w:szCs w:val="20"/>
          <w:lang w:val="en"/>
        </w:rPr>
        <w:t xml:space="preserve">and </w:t>
      </w:r>
      <w:r w:rsidR="00232350">
        <w:rPr>
          <w:rFonts w:ascii="Futura Lt BT" w:hAnsi="Futura Lt BT" w:cs="Arial"/>
          <w:bCs/>
          <w:color w:val="333333"/>
          <w:sz w:val="20"/>
          <w:szCs w:val="20"/>
          <w:lang w:val="en"/>
        </w:rPr>
        <w:t xml:space="preserve">portfolio </w:t>
      </w:r>
      <w:r w:rsidR="0049376C">
        <w:rPr>
          <w:rFonts w:ascii="Futura Lt BT" w:hAnsi="Futura Lt BT" w:cs="Arial"/>
          <w:bCs/>
          <w:color w:val="333333"/>
          <w:sz w:val="20"/>
          <w:szCs w:val="20"/>
          <w:lang w:val="en"/>
        </w:rPr>
        <w:t>Manager,</w:t>
      </w:r>
      <w:r>
        <w:rPr>
          <w:rFonts w:ascii="Futura Lt BT" w:hAnsi="Futura Lt BT" w:cs="Arial"/>
          <w:bCs/>
          <w:color w:val="333333"/>
          <w:sz w:val="20"/>
          <w:szCs w:val="20"/>
          <w:lang w:val="en"/>
        </w:rPr>
        <w:t xml:space="preserve"> </w:t>
      </w:r>
      <w:r w:rsidRPr="0008617F">
        <w:rPr>
          <w:rFonts w:ascii="Futura Lt BT" w:hAnsi="Futura Lt BT" w:cs="Arial"/>
          <w:bCs/>
          <w:color w:val="333333"/>
          <w:sz w:val="20"/>
          <w:szCs w:val="20"/>
          <w:lang w:val="en"/>
        </w:rPr>
        <w:t xml:space="preserve">I </w:t>
      </w:r>
      <w:r w:rsidRPr="0008617F">
        <w:rPr>
          <w:rFonts w:ascii="Futura Lt BT" w:hAnsi="Futura Lt BT"/>
          <w:sz w:val="20"/>
          <w:szCs w:val="20"/>
        </w:rPr>
        <w:t>direct and oversee</w:t>
      </w:r>
      <w:r w:rsidR="00190F14">
        <w:rPr>
          <w:rFonts w:ascii="Futura Lt BT" w:hAnsi="Futura Lt BT"/>
          <w:sz w:val="20"/>
          <w:szCs w:val="20"/>
        </w:rPr>
        <w:t xml:space="preserve"> …………………………………….</w:t>
      </w:r>
      <w:r w:rsidRPr="0008617F">
        <w:rPr>
          <w:rFonts w:ascii="Futura Lt BT" w:hAnsi="Futura Lt BT"/>
          <w:sz w:val="20"/>
          <w:szCs w:val="20"/>
        </w:rPr>
        <w:t xml:space="preserve">. </w:t>
      </w:r>
    </w:p>
    <w:p w14:paraId="4EB4FEA6" w14:textId="77777777" w:rsidR="009E3C2E" w:rsidRPr="00190F14" w:rsidRDefault="009E3C2E" w:rsidP="0049376C">
      <w:pPr>
        <w:pStyle w:val="ListParagraph"/>
        <w:jc w:val="both"/>
        <w:textAlignment w:val="baseline"/>
        <w:rPr>
          <w:rFonts w:asciiTheme="minorHAnsi" w:hAnsiTheme="minorHAnsi" w:cstheme="minorHAnsi"/>
          <w:bCs/>
        </w:rPr>
      </w:pPr>
    </w:p>
    <w:p w14:paraId="3BA6D9F3" w14:textId="1BDDB377" w:rsidR="00DD3256" w:rsidRPr="009E3C2E" w:rsidRDefault="00D64520" w:rsidP="00FB6C45">
      <w:pPr>
        <w:jc w:val="both"/>
        <w:textAlignment w:val="baseline"/>
        <w:rPr>
          <w:rFonts w:asciiTheme="minorHAnsi" w:hAnsiTheme="minorHAnsi" w:cstheme="minorHAnsi"/>
          <w:bCs/>
        </w:rPr>
      </w:pPr>
      <w:commentRangeStart w:id="0"/>
      <w:r w:rsidRPr="009E3C2E">
        <w:rPr>
          <w:rFonts w:asciiTheme="minorHAnsi" w:hAnsiTheme="minorHAnsi" w:cstheme="minorHAnsi"/>
          <w:bCs/>
        </w:rPr>
        <w:t>Credit a</w:t>
      </w:r>
      <w:r w:rsidR="00800987" w:rsidRPr="009E3C2E">
        <w:rPr>
          <w:rFonts w:asciiTheme="minorHAnsi" w:hAnsiTheme="minorHAnsi" w:cstheme="minorHAnsi"/>
          <w:bCs/>
        </w:rPr>
        <w:t>ssessment</w:t>
      </w:r>
      <w:r w:rsidRPr="009E3C2E">
        <w:rPr>
          <w:rFonts w:asciiTheme="minorHAnsi" w:hAnsiTheme="minorHAnsi" w:cstheme="minorHAnsi"/>
          <w:bCs/>
        </w:rPr>
        <w:t xml:space="preserve"> of corporate client</w:t>
      </w:r>
    </w:p>
    <w:p w14:paraId="1913DE0C" w14:textId="59773FD0" w:rsidR="00E36260" w:rsidRPr="00604A68" w:rsidRDefault="00E36260" w:rsidP="00FB6C45">
      <w:pPr>
        <w:pStyle w:val="ListParagraph"/>
        <w:numPr>
          <w:ilvl w:val="0"/>
          <w:numId w:val="23"/>
        </w:numPr>
        <w:jc w:val="both"/>
        <w:textAlignment w:val="baseline"/>
        <w:rPr>
          <w:rFonts w:asciiTheme="minorHAnsi" w:hAnsiTheme="minorHAnsi" w:cstheme="minorHAnsi"/>
          <w:bCs/>
        </w:rPr>
      </w:pPr>
      <w:r w:rsidRPr="00604A68">
        <w:rPr>
          <w:rFonts w:asciiTheme="minorHAnsi" w:hAnsiTheme="minorHAnsi" w:cstheme="minorHAnsi"/>
          <w:bCs/>
          <w:color w:val="000000" w:themeColor="text1"/>
        </w:rPr>
        <w:t>Corporate clients profiling</w:t>
      </w:r>
      <w:r w:rsidR="00D05616" w:rsidRPr="00604A68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9A528D" w:rsidRPr="00604A68">
        <w:rPr>
          <w:rFonts w:asciiTheme="minorHAnsi" w:hAnsiTheme="minorHAnsi" w:cstheme="minorHAnsi"/>
          <w:bCs/>
          <w:color w:val="000000" w:themeColor="text1"/>
        </w:rPr>
        <w:t xml:space="preserve"> verification</w:t>
      </w:r>
      <w:r w:rsidR="00D05616" w:rsidRPr="00604A6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54C46" w:rsidRPr="00604A68">
        <w:rPr>
          <w:rFonts w:asciiTheme="minorHAnsi" w:hAnsiTheme="minorHAnsi" w:cstheme="minorHAnsi"/>
          <w:bCs/>
          <w:color w:val="000000" w:themeColor="text1"/>
        </w:rPr>
        <w:t xml:space="preserve"> of</w:t>
      </w:r>
      <w:r w:rsidR="00DD3256" w:rsidRPr="00604A68">
        <w:rPr>
          <w:rFonts w:asciiTheme="minorHAnsi" w:hAnsiTheme="minorHAnsi" w:cstheme="minorHAnsi"/>
          <w:bCs/>
          <w:color w:val="000000" w:themeColor="text1"/>
        </w:rPr>
        <w:t xml:space="preserve"> client</w:t>
      </w:r>
      <w:r w:rsidR="00454C46" w:rsidRPr="00604A68">
        <w:rPr>
          <w:rFonts w:asciiTheme="minorHAnsi" w:hAnsiTheme="minorHAnsi" w:cstheme="minorHAnsi"/>
          <w:bCs/>
          <w:color w:val="000000" w:themeColor="text1"/>
        </w:rPr>
        <w:t xml:space="preserve"> request such as</w:t>
      </w:r>
    </w:p>
    <w:p w14:paraId="47A07869" w14:textId="77777777" w:rsidR="009A528D" w:rsidRPr="00604A68" w:rsidRDefault="009A528D" w:rsidP="00FB6C45">
      <w:pPr>
        <w:shd w:val="clear" w:color="auto" w:fill="FFFFFF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4A6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          </w:t>
      </w:r>
    </w:p>
    <w:tbl>
      <w:tblPr>
        <w:tblStyle w:val="PlainTable4"/>
        <w:tblW w:w="10733" w:type="dxa"/>
        <w:tblLook w:val="04A0" w:firstRow="1" w:lastRow="0" w:firstColumn="1" w:lastColumn="0" w:noHBand="0" w:noVBand="1"/>
      </w:tblPr>
      <w:tblGrid>
        <w:gridCol w:w="1963"/>
        <w:gridCol w:w="2786"/>
        <w:gridCol w:w="2618"/>
        <w:gridCol w:w="3366"/>
      </w:tblGrid>
      <w:tr w:rsidR="009A528D" w:rsidRPr="00604A68" w14:paraId="23603A5F" w14:textId="77777777" w:rsidTr="00AD7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noWrap/>
            <w:hideMark/>
          </w:tcPr>
          <w:p w14:paraId="723830AE" w14:textId="77777777" w:rsidR="009A528D" w:rsidRPr="00604A68" w:rsidRDefault="009A528D" w:rsidP="00FB6C4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4A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Client Profiling</w:t>
            </w:r>
          </w:p>
        </w:tc>
        <w:tc>
          <w:tcPr>
            <w:tcW w:w="2786" w:type="dxa"/>
            <w:noWrap/>
            <w:hideMark/>
          </w:tcPr>
          <w:p w14:paraId="70B0698F" w14:textId="321E560F" w:rsidR="009A528D" w:rsidRPr="00604A68" w:rsidRDefault="00D36D60" w:rsidP="00FB6C4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604A6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     </w:t>
            </w:r>
            <w:r w:rsidR="00813587" w:rsidRPr="00604A6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Client </w:t>
            </w:r>
            <w:r w:rsidR="009A528D" w:rsidRPr="00604A6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Company profiling</w:t>
            </w:r>
          </w:p>
        </w:tc>
        <w:tc>
          <w:tcPr>
            <w:tcW w:w="2618" w:type="dxa"/>
            <w:hideMark/>
          </w:tcPr>
          <w:p w14:paraId="3ACE97F3" w14:textId="120A7810" w:rsidR="009A528D" w:rsidRPr="00604A68" w:rsidRDefault="00D36D60" w:rsidP="00FB6C4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604A6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    </w:t>
            </w:r>
            <w:r w:rsidR="00813587" w:rsidRPr="00604A6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9A528D" w:rsidRPr="00604A6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Procurement</w:t>
            </w:r>
            <w:r w:rsidR="00F57D51" w:rsidRPr="00604A6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813587" w:rsidRPr="00604A6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3366" w:type="dxa"/>
            <w:hideMark/>
          </w:tcPr>
          <w:p w14:paraId="22A808A4" w14:textId="1D8F8DBA" w:rsidR="009A528D" w:rsidRPr="00604A68" w:rsidRDefault="009A528D" w:rsidP="00FB6C4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604A6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   </w:t>
            </w:r>
            <w:r w:rsidR="00D36D60" w:rsidRPr="00604A6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         </w:t>
            </w:r>
            <w:r w:rsidR="00813587" w:rsidRPr="00604A68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Project finance</w:t>
            </w:r>
          </w:p>
        </w:tc>
      </w:tr>
      <w:tr w:rsidR="009A528D" w:rsidRPr="00604A68" w14:paraId="7DCB43D6" w14:textId="77777777" w:rsidTr="00AD7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noWrap/>
            <w:hideMark/>
          </w:tcPr>
          <w:p w14:paraId="3DAC0A3B" w14:textId="77777777" w:rsidR="009A528D" w:rsidRPr="00604A68" w:rsidRDefault="009A528D" w:rsidP="00FB6C45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86" w:type="dxa"/>
            <w:noWrap/>
            <w:hideMark/>
          </w:tcPr>
          <w:p w14:paraId="0C114A5C" w14:textId="77777777" w:rsidR="009A528D" w:rsidRPr="00604A68" w:rsidRDefault="009A528D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General company information</w:t>
            </w:r>
          </w:p>
        </w:tc>
        <w:tc>
          <w:tcPr>
            <w:tcW w:w="2618" w:type="dxa"/>
            <w:hideMark/>
          </w:tcPr>
          <w:p w14:paraId="0E5E657F" w14:textId="77777777" w:rsidR="009A528D" w:rsidRPr="00604A68" w:rsidRDefault="009A528D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Supplier details</w:t>
            </w:r>
          </w:p>
        </w:tc>
        <w:tc>
          <w:tcPr>
            <w:tcW w:w="3366" w:type="dxa"/>
            <w:hideMark/>
          </w:tcPr>
          <w:p w14:paraId="566863D8" w14:textId="77777777" w:rsidR="009A528D" w:rsidRPr="00604A68" w:rsidRDefault="009A528D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Project description (to include history, context, end to end steps etc.)</w:t>
            </w:r>
          </w:p>
        </w:tc>
      </w:tr>
      <w:tr w:rsidR="009A528D" w:rsidRPr="00604A68" w14:paraId="2BA3AB45" w14:textId="77777777" w:rsidTr="00AD7A1A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noWrap/>
            <w:hideMark/>
          </w:tcPr>
          <w:p w14:paraId="79F657EF" w14:textId="77777777" w:rsidR="009A528D" w:rsidRPr="00604A68" w:rsidRDefault="009A528D" w:rsidP="00FB6C4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6" w:type="dxa"/>
            <w:noWrap/>
            <w:hideMark/>
          </w:tcPr>
          <w:p w14:paraId="7A985AF1" w14:textId="77777777" w:rsidR="009A528D" w:rsidRPr="00604A68" w:rsidRDefault="009A528D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Product &amp; service description</w:t>
            </w:r>
          </w:p>
        </w:tc>
        <w:tc>
          <w:tcPr>
            <w:tcW w:w="2618" w:type="dxa"/>
            <w:hideMark/>
          </w:tcPr>
          <w:p w14:paraId="41E5B7C7" w14:textId="77777777" w:rsidR="009A528D" w:rsidRPr="00604A68" w:rsidRDefault="009A528D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Profile, website, and track record.</w:t>
            </w:r>
          </w:p>
        </w:tc>
        <w:tc>
          <w:tcPr>
            <w:tcW w:w="3366" w:type="dxa"/>
            <w:hideMark/>
          </w:tcPr>
          <w:p w14:paraId="24C81A3F" w14:textId="7668EFC2" w:rsidR="009A528D" w:rsidRPr="00604A68" w:rsidRDefault="00813587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Project a</w:t>
            </w:r>
            <w:r w:rsidR="009A528D" w:rsidRPr="00604A68">
              <w:rPr>
                <w:rFonts w:asciiTheme="minorHAnsi" w:hAnsiTheme="minorHAnsi" w:cstheme="minorHAnsi"/>
                <w:color w:val="000000"/>
              </w:rPr>
              <w:t>greement with the key parties.</w:t>
            </w:r>
          </w:p>
        </w:tc>
      </w:tr>
      <w:tr w:rsidR="009A528D" w:rsidRPr="00604A68" w14:paraId="1DE36000" w14:textId="77777777" w:rsidTr="00AD7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noWrap/>
            <w:hideMark/>
          </w:tcPr>
          <w:p w14:paraId="40EE3B60" w14:textId="77777777" w:rsidR="009A528D" w:rsidRPr="00604A68" w:rsidRDefault="009A528D" w:rsidP="00FB6C4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6" w:type="dxa"/>
            <w:noWrap/>
            <w:hideMark/>
          </w:tcPr>
          <w:p w14:paraId="0E68AC64" w14:textId="77777777" w:rsidR="009A528D" w:rsidRPr="00604A68" w:rsidRDefault="009A528D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Management profile</w:t>
            </w:r>
          </w:p>
        </w:tc>
        <w:tc>
          <w:tcPr>
            <w:tcW w:w="2618" w:type="dxa"/>
            <w:hideMark/>
          </w:tcPr>
          <w:p w14:paraId="3D6B2293" w14:textId="77777777" w:rsidR="00A26137" w:rsidRPr="00604A68" w:rsidRDefault="009A528D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 xml:space="preserve">Length </w:t>
            </w:r>
            <w:r w:rsidR="00D05616" w:rsidRPr="00604A68">
              <w:rPr>
                <w:rFonts w:asciiTheme="minorHAnsi" w:hAnsiTheme="minorHAnsi" w:cstheme="minorHAnsi"/>
                <w:color w:val="000000"/>
              </w:rPr>
              <w:t>of business</w:t>
            </w:r>
            <w:r w:rsidRPr="00604A68">
              <w:rPr>
                <w:rFonts w:asciiTheme="minorHAnsi" w:hAnsiTheme="minorHAnsi" w:cstheme="minorHAnsi"/>
                <w:color w:val="000000"/>
              </w:rPr>
              <w:t xml:space="preserve"> with the supplier? </w:t>
            </w:r>
          </w:p>
          <w:p w14:paraId="60AA3BFD" w14:textId="521A2B48" w:rsidR="009A528D" w:rsidRPr="00604A68" w:rsidRDefault="009A528D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Evidence of previous transaction with the supplier.</w:t>
            </w:r>
          </w:p>
        </w:tc>
        <w:tc>
          <w:tcPr>
            <w:tcW w:w="3366" w:type="dxa"/>
            <w:hideMark/>
          </w:tcPr>
          <w:p w14:paraId="7DCC3392" w14:textId="77777777" w:rsidR="009A528D" w:rsidRPr="00604A68" w:rsidRDefault="009A528D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 xml:space="preserve">Previous project transaction </w:t>
            </w:r>
          </w:p>
        </w:tc>
      </w:tr>
      <w:tr w:rsidR="009A528D" w:rsidRPr="00604A68" w14:paraId="0C451638" w14:textId="77777777" w:rsidTr="00AD7A1A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noWrap/>
            <w:hideMark/>
          </w:tcPr>
          <w:p w14:paraId="36E6B27F" w14:textId="77777777" w:rsidR="009A528D" w:rsidRPr="00604A68" w:rsidRDefault="009A528D" w:rsidP="00FB6C4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6" w:type="dxa"/>
            <w:noWrap/>
            <w:hideMark/>
          </w:tcPr>
          <w:p w14:paraId="4B5A8B73" w14:textId="77777777" w:rsidR="009A528D" w:rsidRPr="00604A68" w:rsidRDefault="009A528D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Board of directors’ profile</w:t>
            </w:r>
          </w:p>
        </w:tc>
        <w:tc>
          <w:tcPr>
            <w:tcW w:w="2618" w:type="dxa"/>
            <w:hideMark/>
          </w:tcPr>
          <w:p w14:paraId="6BA4A865" w14:textId="77777777" w:rsidR="009A528D" w:rsidRPr="00604A68" w:rsidRDefault="009A528D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Agreement with the supplier</w:t>
            </w:r>
          </w:p>
        </w:tc>
        <w:tc>
          <w:tcPr>
            <w:tcW w:w="3366" w:type="dxa"/>
            <w:hideMark/>
          </w:tcPr>
          <w:p w14:paraId="26DD20EE" w14:textId="77777777" w:rsidR="009A528D" w:rsidRPr="00604A68" w:rsidRDefault="009A528D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Status update (i.e., all key milestones completed and those ongoing)</w:t>
            </w:r>
          </w:p>
        </w:tc>
      </w:tr>
      <w:tr w:rsidR="009A528D" w:rsidRPr="00604A68" w14:paraId="0E43F9E2" w14:textId="77777777" w:rsidTr="00AD7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noWrap/>
            <w:hideMark/>
          </w:tcPr>
          <w:p w14:paraId="517207F5" w14:textId="77777777" w:rsidR="009A528D" w:rsidRPr="00604A68" w:rsidRDefault="009A528D" w:rsidP="00FB6C4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6" w:type="dxa"/>
            <w:noWrap/>
            <w:hideMark/>
          </w:tcPr>
          <w:p w14:paraId="1EA822E3" w14:textId="77777777" w:rsidR="009A528D" w:rsidRPr="00604A68" w:rsidRDefault="009A528D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Organizational structure</w:t>
            </w:r>
          </w:p>
        </w:tc>
        <w:tc>
          <w:tcPr>
            <w:tcW w:w="2618" w:type="dxa"/>
            <w:hideMark/>
          </w:tcPr>
          <w:p w14:paraId="334F32FC" w14:textId="4D3DFA3F" w:rsidR="009A528D" w:rsidRPr="00604A68" w:rsidRDefault="004A3850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 xml:space="preserve">Term of payment </w:t>
            </w:r>
          </w:p>
        </w:tc>
        <w:tc>
          <w:tcPr>
            <w:tcW w:w="3366" w:type="dxa"/>
            <w:hideMark/>
          </w:tcPr>
          <w:p w14:paraId="0063C332" w14:textId="77777777" w:rsidR="009A528D" w:rsidRPr="00604A68" w:rsidRDefault="009A528D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Detailed implementation plan (key milestones, dates etc.)</w:t>
            </w:r>
          </w:p>
        </w:tc>
      </w:tr>
      <w:tr w:rsidR="009A528D" w:rsidRPr="00604A68" w14:paraId="4971959E" w14:textId="77777777" w:rsidTr="00AD7A1A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noWrap/>
            <w:hideMark/>
          </w:tcPr>
          <w:p w14:paraId="60D606BA" w14:textId="77777777" w:rsidR="009A528D" w:rsidRPr="00604A68" w:rsidRDefault="009A528D" w:rsidP="00FB6C4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86" w:type="dxa"/>
            <w:noWrap/>
            <w:hideMark/>
          </w:tcPr>
          <w:p w14:paraId="0DCCFB8D" w14:textId="77777777" w:rsidR="009A528D" w:rsidRPr="00604A68" w:rsidRDefault="009A528D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Relevant track record.</w:t>
            </w:r>
          </w:p>
        </w:tc>
        <w:tc>
          <w:tcPr>
            <w:tcW w:w="2618" w:type="dxa"/>
            <w:hideMark/>
          </w:tcPr>
          <w:p w14:paraId="0BDAFE15" w14:textId="77777777" w:rsidR="009A528D" w:rsidRPr="00604A68" w:rsidRDefault="009A528D" w:rsidP="00FB6C45">
            <w:pPr>
              <w:pStyle w:val="List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366" w:type="dxa"/>
            <w:hideMark/>
          </w:tcPr>
          <w:p w14:paraId="6B522565" w14:textId="4B8DF8DD" w:rsidR="009A528D" w:rsidRPr="00604A68" w:rsidRDefault="009A528D" w:rsidP="00FB6C45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Project management process</w:t>
            </w:r>
          </w:p>
        </w:tc>
      </w:tr>
    </w:tbl>
    <w:p w14:paraId="500DF0AB" w14:textId="383E4316" w:rsidR="009A528D" w:rsidRPr="00604A68" w:rsidRDefault="009A528D" w:rsidP="00FB6C45">
      <w:pPr>
        <w:shd w:val="clear" w:color="auto" w:fill="FFFFFF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4A6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            </w:t>
      </w:r>
    </w:p>
    <w:p w14:paraId="57FA853E" w14:textId="77777777" w:rsidR="00E36260" w:rsidRPr="00604A68" w:rsidRDefault="00E36260" w:rsidP="00FB6C45">
      <w:pPr>
        <w:shd w:val="clear" w:color="auto" w:fill="FFFFFF"/>
        <w:ind w:left="720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934E74F" w14:textId="77777777" w:rsidR="00E36260" w:rsidRPr="00604A68" w:rsidRDefault="00E36260" w:rsidP="00FB6C45">
      <w:pPr>
        <w:shd w:val="clear" w:color="auto" w:fill="FFFFFF"/>
        <w:ind w:left="720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ED5B222" w14:textId="77777777" w:rsidR="00D05616" w:rsidRPr="00604A68" w:rsidRDefault="00D05616" w:rsidP="00FB6C45">
      <w:pPr>
        <w:shd w:val="clear" w:color="auto" w:fill="FFFFFF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4E1D4A7F" w14:textId="77777777" w:rsidR="00D05616" w:rsidRPr="00604A68" w:rsidRDefault="00D05616" w:rsidP="00FB6C45">
      <w:pPr>
        <w:shd w:val="clear" w:color="auto" w:fill="FFFFFF"/>
        <w:ind w:left="720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FE11531" w14:textId="4A2C48C5" w:rsidR="009D1BBA" w:rsidRPr="00604A68" w:rsidRDefault="00800987" w:rsidP="00FB6C45">
      <w:pPr>
        <w:shd w:val="clear" w:color="auto" w:fill="FFFFFF"/>
        <w:tabs>
          <w:tab w:val="left" w:pos="8689"/>
        </w:tabs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04A6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</w:p>
    <w:p w14:paraId="38F6DD22" w14:textId="0E1DE20D" w:rsidR="009D1BBA" w:rsidRPr="00604A68" w:rsidRDefault="009D1BBA" w:rsidP="00FB6C45">
      <w:pPr>
        <w:pStyle w:val="ListParagraph"/>
        <w:numPr>
          <w:ilvl w:val="0"/>
          <w:numId w:val="24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604A68">
        <w:rPr>
          <w:rFonts w:asciiTheme="minorHAnsi" w:hAnsiTheme="minorHAnsi" w:cstheme="minorHAnsi"/>
          <w:bCs/>
          <w:color w:val="000000" w:themeColor="text1"/>
        </w:rPr>
        <w:t>Credit appraisal of clients: A</w:t>
      </w:r>
      <w:r w:rsidR="00DD3256" w:rsidRPr="00604A68">
        <w:rPr>
          <w:rFonts w:asciiTheme="minorHAnsi" w:hAnsiTheme="minorHAnsi" w:cstheme="minorHAnsi"/>
          <w:bCs/>
          <w:color w:val="000000" w:themeColor="text1"/>
        </w:rPr>
        <w:t xml:space="preserve"> comprehensive analysis of client</w:t>
      </w:r>
      <w:r w:rsidRPr="00604A68">
        <w:rPr>
          <w:rFonts w:asciiTheme="minorHAnsi" w:hAnsiTheme="minorHAnsi" w:cstheme="minorHAnsi"/>
          <w:bCs/>
          <w:color w:val="000000" w:themeColor="text1"/>
        </w:rPr>
        <w:t xml:space="preserve"> financial such as </w:t>
      </w:r>
    </w:p>
    <w:tbl>
      <w:tblPr>
        <w:tblStyle w:val="PlainTable4"/>
        <w:tblW w:w="8820" w:type="dxa"/>
        <w:tblLook w:val="04A0" w:firstRow="1" w:lastRow="0" w:firstColumn="1" w:lastColumn="0" w:noHBand="0" w:noVBand="1"/>
      </w:tblPr>
      <w:tblGrid>
        <w:gridCol w:w="2920"/>
        <w:gridCol w:w="3100"/>
        <w:gridCol w:w="2800"/>
      </w:tblGrid>
      <w:tr w:rsidR="009D1BBA" w:rsidRPr="00604A68" w14:paraId="6F90A459" w14:textId="77777777" w:rsidTr="008009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14:paraId="03AC4D93" w14:textId="77777777" w:rsidR="009D1BBA" w:rsidRPr="00604A68" w:rsidRDefault="009D1BBA" w:rsidP="00FB6C4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4A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Credit analysis &amp; Evaluation</w:t>
            </w:r>
          </w:p>
        </w:tc>
        <w:tc>
          <w:tcPr>
            <w:tcW w:w="3100" w:type="dxa"/>
            <w:hideMark/>
          </w:tcPr>
          <w:p w14:paraId="0428BA2D" w14:textId="77777777" w:rsidR="009D1BBA" w:rsidRPr="00604A68" w:rsidRDefault="009D1BBA" w:rsidP="00FB6C45">
            <w:pPr>
              <w:pStyle w:val="ListParagraph"/>
              <w:numPr>
                <w:ilvl w:val="0"/>
                <w:numId w:val="1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604A68">
              <w:rPr>
                <w:rFonts w:asciiTheme="minorHAnsi" w:hAnsiTheme="minorHAnsi" w:cstheme="minorHAnsi"/>
                <w:b w:val="0"/>
                <w:color w:val="000000"/>
              </w:rPr>
              <w:t xml:space="preserve">Financial projections – Use of proceeds </w:t>
            </w:r>
            <w:proofErr w:type="spellStart"/>
            <w:r w:rsidRPr="00604A68">
              <w:rPr>
                <w:rFonts w:asciiTheme="minorHAnsi" w:hAnsiTheme="minorHAnsi" w:cstheme="minorHAnsi"/>
                <w:b w:val="0"/>
                <w:color w:val="000000"/>
              </w:rPr>
              <w:t>cashflow</w:t>
            </w:r>
            <w:proofErr w:type="spellEnd"/>
          </w:p>
        </w:tc>
        <w:tc>
          <w:tcPr>
            <w:tcW w:w="2800" w:type="dxa"/>
            <w:noWrap/>
            <w:hideMark/>
          </w:tcPr>
          <w:p w14:paraId="297B058C" w14:textId="77777777" w:rsidR="009D1BBA" w:rsidRPr="00604A68" w:rsidRDefault="009D1BBA" w:rsidP="00FB6C45">
            <w:pPr>
              <w:pStyle w:val="ListParagraph"/>
              <w:numPr>
                <w:ilvl w:val="0"/>
                <w:numId w:val="1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604A68">
              <w:rPr>
                <w:rFonts w:asciiTheme="minorHAnsi" w:hAnsiTheme="minorHAnsi" w:cstheme="minorHAnsi"/>
                <w:b w:val="0"/>
                <w:color w:val="000000"/>
                <w:lang w:val="x-none"/>
              </w:rPr>
              <w:t>Financial analysis/highlights</w:t>
            </w:r>
          </w:p>
        </w:tc>
      </w:tr>
      <w:tr w:rsidR="009D1BBA" w:rsidRPr="00604A68" w14:paraId="48A77631" w14:textId="77777777" w:rsidTr="00800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14:paraId="1AFDD808" w14:textId="77777777" w:rsidR="009D1BBA" w:rsidRPr="00604A68" w:rsidRDefault="009D1BBA" w:rsidP="00FB6C4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noWrap/>
            <w:hideMark/>
          </w:tcPr>
          <w:p w14:paraId="17555B63" w14:textId="77777777" w:rsidR="009D1BBA" w:rsidRPr="00604A68" w:rsidRDefault="009D1BBA" w:rsidP="00FB6C45">
            <w:pPr>
              <w:pStyle w:val="ListParagraph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  <w:lang w:val="x-none"/>
              </w:rPr>
              <w:t xml:space="preserve">Financial projections </w:t>
            </w:r>
          </w:p>
        </w:tc>
        <w:tc>
          <w:tcPr>
            <w:tcW w:w="2800" w:type="dxa"/>
            <w:hideMark/>
          </w:tcPr>
          <w:p w14:paraId="409FAC72" w14:textId="5331BD93" w:rsidR="009D1BBA" w:rsidRPr="00604A68" w:rsidRDefault="009D1BBA" w:rsidP="00FB6C45">
            <w:pPr>
              <w:pStyle w:val="ListParagraph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eastAsia="Symbol" w:hAnsiTheme="minorHAnsi" w:cstheme="minorHAnsi"/>
                <w:color w:val="000000"/>
                <w:lang w:val="x-none"/>
              </w:rPr>
              <w:t>Is the company profitable?</w:t>
            </w:r>
          </w:p>
        </w:tc>
      </w:tr>
      <w:tr w:rsidR="009D1BBA" w:rsidRPr="00604A68" w14:paraId="3584D9A3" w14:textId="77777777" w:rsidTr="00800987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14:paraId="5B6E1B67" w14:textId="77777777" w:rsidR="009D1BBA" w:rsidRPr="00604A68" w:rsidRDefault="009D1BBA" w:rsidP="00FB6C4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hideMark/>
          </w:tcPr>
          <w:p w14:paraId="11F351BA" w14:textId="77777777" w:rsidR="00800987" w:rsidRPr="00604A68" w:rsidRDefault="009D1BBA" w:rsidP="00FB6C45">
            <w:pPr>
              <w:pStyle w:val="ListParagraph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Audited financial statement for the past 3 years</w:t>
            </w:r>
          </w:p>
          <w:p w14:paraId="2A1E23F3" w14:textId="27088E75" w:rsidR="009D1BBA" w:rsidRPr="00604A68" w:rsidRDefault="009D1BBA" w:rsidP="00FB6C45">
            <w:pPr>
              <w:pStyle w:val="ListParagraph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Management accounts for 2020 and 2021 year-to-date</w:t>
            </w:r>
          </w:p>
        </w:tc>
        <w:tc>
          <w:tcPr>
            <w:tcW w:w="2800" w:type="dxa"/>
            <w:hideMark/>
          </w:tcPr>
          <w:p w14:paraId="6155D979" w14:textId="0C8FC05F" w:rsidR="009D1BBA" w:rsidRPr="00604A68" w:rsidRDefault="009D1BBA" w:rsidP="00FB6C45">
            <w:pPr>
              <w:pStyle w:val="ListParagraph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eastAsia="Symbol" w:hAnsiTheme="minorHAnsi" w:cstheme="minorHAnsi"/>
                <w:color w:val="000000"/>
                <w:lang w:val="x-none"/>
              </w:rPr>
              <w:t>Have the profits been increasing or otherwise?</w:t>
            </w:r>
          </w:p>
        </w:tc>
      </w:tr>
      <w:tr w:rsidR="009D1BBA" w:rsidRPr="00604A68" w14:paraId="6F681EC9" w14:textId="77777777" w:rsidTr="00800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14:paraId="449E2485" w14:textId="77777777" w:rsidR="009D1BBA" w:rsidRPr="00604A68" w:rsidRDefault="009D1BBA" w:rsidP="00FB6C4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3100" w:type="dxa"/>
            <w:hideMark/>
          </w:tcPr>
          <w:p w14:paraId="01EBE826" w14:textId="77777777" w:rsidR="009D1BBA" w:rsidRPr="00604A68" w:rsidRDefault="009D1BBA" w:rsidP="00FB6C45">
            <w:pPr>
              <w:pStyle w:val="ListParagraph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Bank statement</w:t>
            </w:r>
          </w:p>
        </w:tc>
        <w:tc>
          <w:tcPr>
            <w:tcW w:w="2800" w:type="dxa"/>
            <w:hideMark/>
          </w:tcPr>
          <w:p w14:paraId="5235A783" w14:textId="77777777" w:rsidR="009D1BBA" w:rsidRPr="00604A68" w:rsidRDefault="009D1BBA" w:rsidP="00FB6C45">
            <w:pPr>
              <w:pStyle w:val="ListParagraph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eastAsia="Symbol" w:hAnsiTheme="minorHAnsi" w:cstheme="minorHAnsi"/>
                <w:color w:val="000000"/>
                <w:lang w:val="x-none"/>
              </w:rPr>
              <w:t>If profits are reducing but revenue is increasing, what is causing it?</w:t>
            </w:r>
          </w:p>
        </w:tc>
      </w:tr>
      <w:tr w:rsidR="009D1BBA" w:rsidRPr="00604A68" w14:paraId="0F46B902" w14:textId="77777777" w:rsidTr="0080098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14:paraId="0871FFD5" w14:textId="77777777" w:rsidR="009D1BBA" w:rsidRPr="00604A68" w:rsidRDefault="009D1BBA" w:rsidP="00FB6C4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hideMark/>
          </w:tcPr>
          <w:p w14:paraId="187036C5" w14:textId="77777777" w:rsidR="009D1BBA" w:rsidRPr="00604A68" w:rsidRDefault="009D1BBA" w:rsidP="00FB6C45">
            <w:pPr>
              <w:pStyle w:val="List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800" w:type="dxa"/>
            <w:hideMark/>
          </w:tcPr>
          <w:p w14:paraId="23F1D35F" w14:textId="77777777" w:rsidR="009D1BBA" w:rsidRPr="00604A68" w:rsidRDefault="009D1BBA" w:rsidP="00FB6C45">
            <w:pPr>
              <w:pStyle w:val="ListParagraph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eastAsia="Symbol" w:hAnsiTheme="minorHAnsi" w:cstheme="minorHAnsi"/>
                <w:color w:val="000000"/>
                <w:lang w:val="x-none"/>
              </w:rPr>
              <w:t>Are their receivables in line with the trade terms they execute with customers?</w:t>
            </w:r>
          </w:p>
        </w:tc>
      </w:tr>
      <w:tr w:rsidR="009D1BBA" w:rsidRPr="00604A68" w14:paraId="57134FC6" w14:textId="77777777" w:rsidTr="00800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noWrap/>
            <w:hideMark/>
          </w:tcPr>
          <w:p w14:paraId="27343EDF" w14:textId="77777777" w:rsidR="009D1BBA" w:rsidRPr="00604A68" w:rsidRDefault="009D1BBA" w:rsidP="00FB6C4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hideMark/>
          </w:tcPr>
          <w:p w14:paraId="1A5CACE2" w14:textId="77777777" w:rsidR="009D1BBA" w:rsidRPr="00604A68" w:rsidRDefault="009D1BBA" w:rsidP="00FB6C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0" w:type="dxa"/>
            <w:hideMark/>
          </w:tcPr>
          <w:p w14:paraId="70611298" w14:textId="77777777" w:rsidR="009D1BBA" w:rsidRPr="00604A68" w:rsidRDefault="009D1BBA" w:rsidP="00FB6C45">
            <w:pPr>
              <w:pStyle w:val="ListParagraph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Do they facilities with other finance houses?</w:t>
            </w:r>
          </w:p>
        </w:tc>
      </w:tr>
    </w:tbl>
    <w:p w14:paraId="3EA416CB" w14:textId="7CDF1172" w:rsidR="009D1BBA" w:rsidRPr="00604A68" w:rsidRDefault="009D1BBA" w:rsidP="00FB6C45">
      <w:pPr>
        <w:shd w:val="clear" w:color="auto" w:fill="FFFFFF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4508D75D" w14:textId="62D92DFA" w:rsidR="009D1BBA" w:rsidRPr="00604A68" w:rsidRDefault="009D1BBA" w:rsidP="00FB6C45">
      <w:pPr>
        <w:shd w:val="clear" w:color="auto" w:fill="FFFFFF"/>
        <w:ind w:left="720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44291FB" w14:textId="1DE1878E" w:rsidR="00623177" w:rsidRPr="00604A68" w:rsidRDefault="00623177" w:rsidP="00FB6C45">
      <w:pPr>
        <w:pStyle w:val="ListParagraph"/>
        <w:numPr>
          <w:ilvl w:val="0"/>
          <w:numId w:val="25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604A68">
        <w:rPr>
          <w:rFonts w:asciiTheme="minorHAnsi" w:hAnsiTheme="minorHAnsi" w:cstheme="minorHAnsi"/>
          <w:bCs/>
          <w:color w:val="000000" w:themeColor="text1"/>
        </w:rPr>
        <w:t xml:space="preserve">Participate in the review of creditworthiness and risks associated with potential business transactions with appropriate tools and models, with a view to providing </w:t>
      </w:r>
      <w:proofErr w:type="spellStart"/>
      <w:r w:rsidRPr="00604A68">
        <w:rPr>
          <w:rFonts w:asciiTheme="minorHAnsi" w:hAnsiTheme="minorHAnsi" w:cstheme="minorHAnsi"/>
          <w:bCs/>
          <w:color w:val="000000" w:themeColor="text1"/>
        </w:rPr>
        <w:t>mitigants</w:t>
      </w:r>
      <w:proofErr w:type="spellEnd"/>
      <w:r w:rsidRPr="00604A68">
        <w:rPr>
          <w:rFonts w:asciiTheme="minorHAnsi" w:hAnsiTheme="minorHAnsi" w:cstheme="minorHAnsi"/>
          <w:bCs/>
          <w:color w:val="000000" w:themeColor="text1"/>
        </w:rPr>
        <w:t xml:space="preserve"> to </w:t>
      </w:r>
      <w:r w:rsidR="00DD3256" w:rsidRPr="00604A68">
        <w:rPr>
          <w:rFonts w:asciiTheme="minorHAnsi" w:hAnsiTheme="minorHAnsi" w:cstheme="minorHAnsi"/>
          <w:bCs/>
          <w:color w:val="000000" w:themeColor="text1"/>
        </w:rPr>
        <w:t>identify</w:t>
      </w:r>
      <w:r w:rsidRPr="00604A68">
        <w:rPr>
          <w:rFonts w:asciiTheme="minorHAnsi" w:hAnsiTheme="minorHAnsi" w:cstheme="minorHAnsi"/>
          <w:bCs/>
          <w:color w:val="000000" w:themeColor="text1"/>
        </w:rPr>
        <w:t xml:space="preserve"> risks.</w:t>
      </w:r>
    </w:p>
    <w:p w14:paraId="7EBBBD87" w14:textId="77777777" w:rsidR="00623177" w:rsidRPr="00604A68" w:rsidRDefault="00623177" w:rsidP="00FB6C45">
      <w:pPr>
        <w:shd w:val="clear" w:color="auto" w:fill="FFFFFF"/>
        <w:ind w:left="720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D482193" w14:textId="77777777" w:rsidR="00D328BF" w:rsidRPr="00604A68" w:rsidRDefault="00D328BF" w:rsidP="00FB6C45">
      <w:pPr>
        <w:shd w:val="clear" w:color="auto" w:fill="FFFFFF"/>
        <w:ind w:left="720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tbl>
      <w:tblPr>
        <w:tblStyle w:val="PlainTable4"/>
        <w:tblW w:w="10329" w:type="dxa"/>
        <w:tblLook w:val="04A0" w:firstRow="1" w:lastRow="0" w:firstColumn="1" w:lastColumn="0" w:noHBand="0" w:noVBand="1"/>
      </w:tblPr>
      <w:tblGrid>
        <w:gridCol w:w="2428"/>
        <w:gridCol w:w="2578"/>
        <w:gridCol w:w="2329"/>
        <w:gridCol w:w="2994"/>
      </w:tblGrid>
      <w:tr w:rsidR="00D328BF" w:rsidRPr="00604A68" w14:paraId="2818A3EE" w14:textId="77777777" w:rsidTr="008009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noWrap/>
            <w:hideMark/>
          </w:tcPr>
          <w:p w14:paraId="32AD47E1" w14:textId="77777777" w:rsidR="00D328BF" w:rsidRPr="00604A68" w:rsidRDefault="00D328BF" w:rsidP="00FB6C4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4A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Risk &amp; </w:t>
            </w:r>
            <w:proofErr w:type="spellStart"/>
            <w:r w:rsidRPr="00604A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Mitigant</w:t>
            </w:r>
            <w:proofErr w:type="spellEnd"/>
            <w:r w:rsidRPr="00604A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analysis</w:t>
            </w:r>
          </w:p>
        </w:tc>
        <w:tc>
          <w:tcPr>
            <w:tcW w:w="2578" w:type="dxa"/>
            <w:hideMark/>
          </w:tcPr>
          <w:p w14:paraId="3CAB4281" w14:textId="29D9CCA2" w:rsidR="00D328BF" w:rsidRPr="00604A68" w:rsidRDefault="00D328BF" w:rsidP="00FB6C45">
            <w:pPr>
              <w:pStyle w:val="ListParagraph"/>
              <w:numPr>
                <w:ilvl w:val="0"/>
                <w:numId w:val="18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604A68">
              <w:rPr>
                <w:rFonts w:asciiTheme="minorHAnsi" w:hAnsiTheme="minorHAnsi" w:cstheme="minorHAnsi"/>
                <w:b w:val="0"/>
                <w:color w:val="000000"/>
              </w:rPr>
              <w:t>Risk definition</w:t>
            </w:r>
          </w:p>
        </w:tc>
        <w:tc>
          <w:tcPr>
            <w:tcW w:w="2329" w:type="dxa"/>
            <w:hideMark/>
          </w:tcPr>
          <w:p w14:paraId="11231872" w14:textId="57D9A5A1" w:rsidR="00D328BF" w:rsidRPr="00604A68" w:rsidRDefault="00D328BF" w:rsidP="00FB6C45">
            <w:pPr>
              <w:pStyle w:val="ListParagraph"/>
              <w:numPr>
                <w:ilvl w:val="0"/>
                <w:numId w:val="18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604A68">
              <w:rPr>
                <w:rFonts w:asciiTheme="minorHAnsi" w:hAnsiTheme="minorHAnsi" w:cstheme="minorHAnsi"/>
                <w:b w:val="0"/>
                <w:color w:val="000000"/>
              </w:rPr>
              <w:t xml:space="preserve">Risk  </w:t>
            </w:r>
            <w:r w:rsidR="00AD7A1A" w:rsidRPr="00604A68">
              <w:rPr>
                <w:rFonts w:asciiTheme="minorHAnsi" w:hAnsiTheme="minorHAnsi" w:cstheme="minorHAnsi"/>
                <w:b w:val="0"/>
                <w:color w:val="000000"/>
              </w:rPr>
              <w:t>Aversion</w:t>
            </w:r>
            <w:r w:rsidRPr="00604A68">
              <w:rPr>
                <w:rFonts w:asciiTheme="minorHAnsi" w:hAnsiTheme="minorHAnsi" w:cstheme="minorHAnsi"/>
                <w:b w:val="0"/>
                <w:color w:val="000000"/>
              </w:rPr>
              <w:t xml:space="preserve"> / Mitigation Strategies</w:t>
            </w:r>
          </w:p>
        </w:tc>
        <w:tc>
          <w:tcPr>
            <w:tcW w:w="2994" w:type="dxa"/>
            <w:hideMark/>
          </w:tcPr>
          <w:p w14:paraId="0A6D8F21" w14:textId="77777777" w:rsidR="00D328BF" w:rsidRPr="00604A68" w:rsidRDefault="00D328BF" w:rsidP="00FB6C45">
            <w:pPr>
              <w:pStyle w:val="ListParagraph"/>
              <w:numPr>
                <w:ilvl w:val="0"/>
                <w:numId w:val="18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</w:rPr>
            </w:pPr>
            <w:r w:rsidRPr="00604A68">
              <w:rPr>
                <w:rFonts w:asciiTheme="minorHAnsi" w:hAnsiTheme="minorHAnsi" w:cstheme="minorHAnsi"/>
                <w:b w:val="0"/>
                <w:color w:val="000000"/>
              </w:rPr>
              <w:t>Security to aid risk aversion / Mitigation</w:t>
            </w:r>
          </w:p>
        </w:tc>
      </w:tr>
      <w:tr w:rsidR="00D328BF" w:rsidRPr="00604A68" w14:paraId="291B5BBB" w14:textId="77777777" w:rsidTr="00800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noWrap/>
            <w:hideMark/>
          </w:tcPr>
          <w:p w14:paraId="5455AB1D" w14:textId="77777777" w:rsidR="00D328BF" w:rsidRPr="00604A68" w:rsidRDefault="00D328BF" w:rsidP="00FB6C4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hideMark/>
          </w:tcPr>
          <w:p w14:paraId="75926693" w14:textId="77777777" w:rsidR="00D328BF" w:rsidRPr="00604A68" w:rsidRDefault="00D328BF" w:rsidP="00FB6C45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Commercial appraisal done to avert risk</w:t>
            </w:r>
          </w:p>
        </w:tc>
        <w:tc>
          <w:tcPr>
            <w:tcW w:w="2329" w:type="dxa"/>
            <w:hideMark/>
          </w:tcPr>
          <w:p w14:paraId="0C761CF3" w14:textId="77777777" w:rsidR="00D328BF" w:rsidRPr="00604A68" w:rsidRDefault="00D328BF" w:rsidP="00FB6C45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Due diligence done to avert risk</w:t>
            </w:r>
          </w:p>
        </w:tc>
        <w:tc>
          <w:tcPr>
            <w:tcW w:w="2994" w:type="dxa"/>
            <w:hideMark/>
          </w:tcPr>
          <w:p w14:paraId="2A416062" w14:textId="77777777" w:rsidR="00D328BF" w:rsidRPr="00604A68" w:rsidRDefault="00D328BF" w:rsidP="00FB6C45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Conditions precedent &amp; onboarding done to avert risk</w:t>
            </w:r>
          </w:p>
        </w:tc>
      </w:tr>
      <w:tr w:rsidR="00D328BF" w:rsidRPr="00604A68" w14:paraId="27DFBABE" w14:textId="77777777" w:rsidTr="008009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noWrap/>
            <w:hideMark/>
          </w:tcPr>
          <w:p w14:paraId="199ADD64" w14:textId="77777777" w:rsidR="00D328BF" w:rsidRPr="00604A68" w:rsidRDefault="00D328BF" w:rsidP="00FB6C4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hideMark/>
          </w:tcPr>
          <w:p w14:paraId="652C119A" w14:textId="77777777" w:rsidR="00D328BF" w:rsidRPr="00604A68" w:rsidRDefault="00D328BF" w:rsidP="00FB6C45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Potential Damage</w:t>
            </w:r>
          </w:p>
        </w:tc>
        <w:tc>
          <w:tcPr>
            <w:tcW w:w="2329" w:type="dxa"/>
            <w:hideMark/>
          </w:tcPr>
          <w:p w14:paraId="66AC3DB3" w14:textId="77777777" w:rsidR="00D328BF" w:rsidRPr="00604A68" w:rsidRDefault="00D328BF" w:rsidP="00FB6C45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 xml:space="preserve">Risk Occurrence </w:t>
            </w:r>
          </w:p>
        </w:tc>
        <w:tc>
          <w:tcPr>
            <w:tcW w:w="2994" w:type="dxa"/>
            <w:hideMark/>
          </w:tcPr>
          <w:p w14:paraId="78C7E66C" w14:textId="7294648F" w:rsidR="00D328BF" w:rsidRPr="00604A68" w:rsidRDefault="00D328BF" w:rsidP="00FB6C45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604A68">
              <w:rPr>
                <w:rFonts w:asciiTheme="minorHAnsi" w:hAnsiTheme="minorHAnsi" w:cstheme="minorHAnsi"/>
                <w:color w:val="000000"/>
              </w:rPr>
              <w:t>Recommendation</w:t>
            </w:r>
          </w:p>
        </w:tc>
      </w:tr>
    </w:tbl>
    <w:p w14:paraId="0ED0B958" w14:textId="77777777" w:rsidR="00661222" w:rsidRPr="00604A68" w:rsidRDefault="00661222" w:rsidP="00FB6C45">
      <w:pPr>
        <w:shd w:val="clear" w:color="auto" w:fill="FFFFFF"/>
        <w:ind w:left="720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1B09EC1" w14:textId="77777777" w:rsidR="00DD3256" w:rsidRPr="00604A68" w:rsidRDefault="00661222" w:rsidP="00FB6C45">
      <w:pPr>
        <w:pStyle w:val="ListParagraph"/>
        <w:numPr>
          <w:ilvl w:val="0"/>
          <w:numId w:val="26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604A68">
        <w:rPr>
          <w:rFonts w:asciiTheme="minorHAnsi" w:hAnsiTheme="minorHAnsi" w:cstheme="minorHAnsi"/>
          <w:bCs/>
          <w:color w:val="000000" w:themeColor="text1"/>
        </w:rPr>
        <w:t xml:space="preserve">Credit </w:t>
      </w:r>
      <w:r w:rsidR="00623177" w:rsidRPr="00604A68">
        <w:rPr>
          <w:rFonts w:asciiTheme="minorHAnsi" w:hAnsiTheme="minorHAnsi" w:cstheme="minorHAnsi"/>
          <w:bCs/>
          <w:color w:val="000000" w:themeColor="text1"/>
        </w:rPr>
        <w:t>monitoring and</w:t>
      </w:r>
      <w:r w:rsidR="00800987" w:rsidRPr="00604A68">
        <w:rPr>
          <w:rFonts w:asciiTheme="minorHAnsi" w:hAnsiTheme="minorHAnsi" w:cstheme="minorHAnsi"/>
          <w:bCs/>
          <w:color w:val="000000" w:themeColor="text1"/>
        </w:rPr>
        <w:t xml:space="preserve"> portfolio management</w:t>
      </w:r>
    </w:p>
    <w:p w14:paraId="56220600" w14:textId="77777777" w:rsidR="00DD3256" w:rsidRPr="00604A68" w:rsidRDefault="00623177" w:rsidP="00FB6C45">
      <w:pPr>
        <w:pStyle w:val="ListParagraph"/>
        <w:numPr>
          <w:ilvl w:val="0"/>
          <w:numId w:val="27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604A68">
        <w:rPr>
          <w:rFonts w:asciiTheme="minorHAnsi" w:hAnsiTheme="minorHAnsi" w:cstheme="minorHAnsi"/>
          <w:bCs/>
          <w:color w:val="000000" w:themeColor="text1"/>
        </w:rPr>
        <w:t>Monthly monitoring of loan and project</w:t>
      </w:r>
      <w:r w:rsidR="00DD3256" w:rsidRPr="00604A68">
        <w:rPr>
          <w:rFonts w:asciiTheme="minorHAnsi" w:hAnsiTheme="minorHAnsi" w:cstheme="minorHAnsi"/>
          <w:bCs/>
          <w:color w:val="000000" w:themeColor="text1"/>
        </w:rPr>
        <w:t xml:space="preserve"> finance</w:t>
      </w:r>
    </w:p>
    <w:p w14:paraId="0E290E05" w14:textId="724D061D" w:rsidR="00661222" w:rsidRPr="00604A68" w:rsidRDefault="00661222" w:rsidP="00FB6C45">
      <w:pPr>
        <w:pStyle w:val="ListParagraph"/>
        <w:numPr>
          <w:ilvl w:val="0"/>
          <w:numId w:val="27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604A68">
        <w:rPr>
          <w:rFonts w:asciiTheme="minorHAnsi" w:hAnsiTheme="minorHAnsi" w:cstheme="minorHAnsi"/>
          <w:bCs/>
          <w:color w:val="000000" w:themeColor="text1"/>
        </w:rPr>
        <w:t>Analyze delinquent accounts and prepare reports on highest risk accounts including recommendations for resolution</w:t>
      </w:r>
    </w:p>
    <w:p w14:paraId="183DDAFA" w14:textId="77777777" w:rsidR="00DD3256" w:rsidRPr="00604A68" w:rsidRDefault="00661222" w:rsidP="00FB6C45">
      <w:pPr>
        <w:pStyle w:val="ListParagraph"/>
        <w:numPr>
          <w:ilvl w:val="0"/>
          <w:numId w:val="28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604A68">
        <w:rPr>
          <w:rFonts w:asciiTheme="minorHAnsi" w:hAnsiTheme="minorHAnsi" w:cstheme="minorHAnsi"/>
          <w:bCs/>
          <w:color w:val="000000" w:themeColor="text1"/>
        </w:rPr>
        <w:t>Credit policy</w:t>
      </w:r>
    </w:p>
    <w:p w14:paraId="44E330CF" w14:textId="77777777" w:rsidR="00DD3256" w:rsidRPr="00604A68" w:rsidRDefault="00661222" w:rsidP="00FB6C45">
      <w:pPr>
        <w:pStyle w:val="ListParagraph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604A68">
        <w:rPr>
          <w:rFonts w:asciiTheme="minorHAnsi" w:hAnsiTheme="minorHAnsi" w:cstheme="minorHAnsi"/>
          <w:bCs/>
          <w:color w:val="000000" w:themeColor="text1"/>
        </w:rPr>
        <w:t>Assess borrower or customer’s credit worthiness and credit risk based on internal credit guidelines to determine suitable credit structuring options.</w:t>
      </w:r>
    </w:p>
    <w:p w14:paraId="33371EF8" w14:textId="77777777" w:rsidR="00DD3256" w:rsidRPr="00604A68" w:rsidRDefault="00661222" w:rsidP="00FB6C45">
      <w:pPr>
        <w:pStyle w:val="ListParagraph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604A68">
        <w:rPr>
          <w:rFonts w:asciiTheme="minorHAnsi" w:hAnsiTheme="minorHAnsi" w:cstheme="minorHAnsi"/>
          <w:bCs/>
          <w:color w:val="000000" w:themeColor="text1"/>
        </w:rPr>
        <w:t>Monitor violations of credit policies, provide analysis, conclusion and recommendations, present findings to senior management and suggest actions/penalties to be taken when appropriate</w:t>
      </w:r>
    </w:p>
    <w:p w14:paraId="6A4C9AB1" w14:textId="77777777" w:rsidR="00DD3256" w:rsidRPr="00604A68" w:rsidRDefault="00661222" w:rsidP="00FB6C45">
      <w:pPr>
        <w:pStyle w:val="ListParagraph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604A68">
        <w:rPr>
          <w:rFonts w:asciiTheme="minorHAnsi" w:hAnsiTheme="minorHAnsi" w:cstheme="minorHAnsi"/>
          <w:bCs/>
          <w:color w:val="000000" w:themeColor="text1"/>
        </w:rPr>
        <w:t>Provide advice to all stakeholders with respect to credit risk management policies, practices and standards</w:t>
      </w:r>
    </w:p>
    <w:p w14:paraId="3A88EAE0" w14:textId="77777777" w:rsidR="00DD3256" w:rsidRPr="00604A68" w:rsidRDefault="00661222" w:rsidP="00FB6C45">
      <w:pPr>
        <w:pStyle w:val="ListParagraph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604A68">
        <w:rPr>
          <w:rFonts w:asciiTheme="minorHAnsi" w:hAnsiTheme="minorHAnsi" w:cstheme="minorHAnsi"/>
          <w:bCs/>
          <w:color w:val="000000" w:themeColor="text1"/>
        </w:rPr>
        <w:t>Prepare timely, comprehensive and reliable credit risk reports to senior and executive management on a periodic basis</w:t>
      </w:r>
    </w:p>
    <w:p w14:paraId="01DC6E9B" w14:textId="31A76E90" w:rsidR="00661222" w:rsidRPr="00604A68" w:rsidRDefault="00661222" w:rsidP="00FB6C45">
      <w:pPr>
        <w:pStyle w:val="ListParagraph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604A68">
        <w:rPr>
          <w:rFonts w:asciiTheme="minorHAnsi" w:hAnsiTheme="minorHAnsi" w:cstheme="minorHAnsi"/>
          <w:bCs/>
          <w:color w:val="000000" w:themeColor="text1"/>
        </w:rPr>
        <w:lastRenderedPageBreak/>
        <w:t>Make appropriate recommendations to management to address identified weaknesses in the company’s credit policies and practices.</w:t>
      </w:r>
      <w:commentRangeEnd w:id="0"/>
      <w:r w:rsidR="001333F5">
        <w:rPr>
          <w:rStyle w:val="CommentReference"/>
          <w:rFonts w:ascii="Times New Roman" w:eastAsia="Times New Roman" w:hAnsi="Times New Roman"/>
        </w:rPr>
        <w:commentReference w:id="0"/>
      </w:r>
    </w:p>
    <w:p w14:paraId="302BD619" w14:textId="60CDEB4F" w:rsidR="00975F3A" w:rsidRPr="00604A68" w:rsidRDefault="00975F3A" w:rsidP="00FB6C45">
      <w:pPr>
        <w:shd w:val="clear" w:color="auto" w:fill="FFFFFF"/>
        <w:ind w:left="360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CC14BD6" w14:textId="184C8A51" w:rsidR="00975F3A" w:rsidRPr="00604A68" w:rsidRDefault="00975F3A" w:rsidP="00FB6C45">
      <w:pPr>
        <w:shd w:val="clear" w:color="auto" w:fill="FFFFFF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38569DE" w14:textId="2A24CCF9" w:rsidR="00E10965" w:rsidRPr="00725075" w:rsidRDefault="00E10965" w:rsidP="00FB6C45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2019</w:t>
      </w:r>
      <w:r w:rsidR="00BD05BD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725075">
        <w:rPr>
          <w:rFonts w:asciiTheme="minorHAnsi" w:hAnsiTheme="minorHAnsi" w:cstheme="minorHAnsi"/>
          <w:b/>
          <w:sz w:val="22"/>
          <w:szCs w:val="22"/>
        </w:rPr>
        <w:t xml:space="preserve">2021:  </w:t>
      </w:r>
      <w:r w:rsidR="00BD05BD">
        <w:rPr>
          <w:rFonts w:asciiTheme="minorHAnsi" w:hAnsiTheme="minorHAnsi" w:cstheme="minorHAnsi"/>
          <w:b/>
          <w:sz w:val="22"/>
          <w:szCs w:val="22"/>
        </w:rPr>
        <w:t xml:space="preserve">Finance and Commercial Service </w:t>
      </w:r>
      <w:r w:rsidRPr="00725075">
        <w:rPr>
          <w:rFonts w:asciiTheme="minorHAnsi" w:hAnsiTheme="minorHAnsi" w:cstheme="minorHAnsi"/>
          <w:b/>
          <w:sz w:val="22"/>
          <w:szCs w:val="22"/>
        </w:rPr>
        <w:t xml:space="preserve">Limited:  </w:t>
      </w:r>
    </w:p>
    <w:p w14:paraId="303B0B71" w14:textId="3EFD9C7C" w:rsidR="00E10965" w:rsidRPr="00725075" w:rsidRDefault="00772988" w:rsidP="00FB6C45">
      <w:pPr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Head, Credit and Business Development</w:t>
      </w:r>
    </w:p>
    <w:p w14:paraId="57CD58E6" w14:textId="77777777" w:rsidR="000A5D70" w:rsidRPr="00604A68" w:rsidRDefault="000A5D70" w:rsidP="00FB6C45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3E7BB94" w14:textId="594FC044" w:rsidR="00582F27" w:rsidRDefault="00AD472E" w:rsidP="00FB6C45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 led </w:t>
      </w:r>
      <w:r w:rsidR="00C62E5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 team of </w:t>
      </w:r>
      <w:r w:rsidR="000E7F1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associates to deliver </w:t>
      </w:r>
      <w:r w:rsidR="00E52E5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cutting edge solutions to clients across sectors </w:t>
      </w:r>
      <w:r w:rsidR="00C62E5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and regions</w:t>
      </w:r>
      <w:r w:rsidR="000E7F1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="00B47C6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4F301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 was responsible for managing several credit transactions </w:t>
      </w:r>
      <w:r w:rsidR="0049376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of 2 billion </w:t>
      </w:r>
      <w:r w:rsidR="00582F2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combined </w:t>
      </w:r>
    </w:p>
    <w:p w14:paraId="7A840FD2" w14:textId="2ABF9C9B" w:rsidR="003B2D6B" w:rsidRPr="00604A68" w:rsidRDefault="00FF209F" w:rsidP="00FB6C4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375FDA42" w14:textId="1717316A" w:rsidR="003B2D6B" w:rsidRPr="00604A68" w:rsidRDefault="001F465B" w:rsidP="0070319F">
      <w:pPr>
        <w:pStyle w:val="pv-entitydescription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04A68">
        <w:rPr>
          <w:rFonts w:asciiTheme="minorHAnsi" w:hAnsiTheme="minorHAnsi" w:cstheme="minorHAnsi"/>
          <w:bCs/>
          <w:sz w:val="22"/>
          <w:szCs w:val="22"/>
        </w:rPr>
        <w:t>Manag</w:t>
      </w:r>
      <w:r w:rsidR="00BE3C58">
        <w:rPr>
          <w:rFonts w:asciiTheme="minorHAnsi" w:hAnsiTheme="minorHAnsi" w:cstheme="minorHAnsi"/>
          <w:bCs/>
          <w:sz w:val="22"/>
          <w:szCs w:val="22"/>
        </w:rPr>
        <w:t xml:space="preserve">ed the growth of </w:t>
      </w:r>
      <w:r w:rsidR="00400BCE">
        <w:rPr>
          <w:rFonts w:asciiTheme="minorHAnsi" w:hAnsiTheme="minorHAnsi" w:cstheme="minorHAnsi"/>
          <w:bCs/>
          <w:sz w:val="22"/>
          <w:szCs w:val="22"/>
        </w:rPr>
        <w:t xml:space="preserve">company’s </w:t>
      </w:r>
      <w:r w:rsidR="00A75E21">
        <w:rPr>
          <w:rFonts w:asciiTheme="minorHAnsi" w:hAnsiTheme="minorHAnsi" w:cstheme="minorHAnsi"/>
          <w:bCs/>
          <w:sz w:val="22"/>
          <w:szCs w:val="22"/>
        </w:rPr>
        <w:t xml:space="preserve">credit </w:t>
      </w:r>
      <w:r w:rsidRPr="00604A68">
        <w:rPr>
          <w:rFonts w:asciiTheme="minorHAnsi" w:hAnsiTheme="minorHAnsi" w:cstheme="minorHAnsi"/>
          <w:bCs/>
          <w:sz w:val="22"/>
          <w:szCs w:val="22"/>
        </w:rPr>
        <w:t>portfolio across product line</w:t>
      </w:r>
      <w:r w:rsidR="00C35A00">
        <w:rPr>
          <w:rFonts w:asciiTheme="minorHAnsi" w:hAnsiTheme="minorHAnsi" w:cstheme="minorHAnsi"/>
          <w:bCs/>
          <w:sz w:val="22"/>
          <w:szCs w:val="22"/>
        </w:rPr>
        <w:t>s</w:t>
      </w:r>
      <w:r w:rsidRPr="00604A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5E21">
        <w:rPr>
          <w:rFonts w:asciiTheme="minorHAnsi" w:hAnsiTheme="minorHAnsi" w:cstheme="minorHAnsi"/>
          <w:bCs/>
          <w:sz w:val="22"/>
          <w:szCs w:val="22"/>
        </w:rPr>
        <w:t xml:space="preserve">which include </w:t>
      </w:r>
      <w:r w:rsidRPr="00604A68">
        <w:rPr>
          <w:rFonts w:asciiTheme="minorHAnsi" w:hAnsiTheme="minorHAnsi" w:cstheme="minorHAnsi"/>
          <w:bCs/>
          <w:sz w:val="22"/>
          <w:szCs w:val="22"/>
        </w:rPr>
        <w:t xml:space="preserve">SME </w:t>
      </w:r>
      <w:r w:rsidR="007B3E47">
        <w:rPr>
          <w:rFonts w:asciiTheme="minorHAnsi" w:hAnsiTheme="minorHAnsi" w:cstheme="minorHAnsi"/>
          <w:bCs/>
          <w:sz w:val="22"/>
          <w:szCs w:val="22"/>
        </w:rPr>
        <w:t>l</w:t>
      </w:r>
      <w:r w:rsidRPr="00604A68">
        <w:rPr>
          <w:rFonts w:asciiTheme="minorHAnsi" w:hAnsiTheme="minorHAnsi" w:cstheme="minorHAnsi"/>
          <w:bCs/>
          <w:sz w:val="22"/>
          <w:szCs w:val="22"/>
        </w:rPr>
        <w:t>oan, Micro Credit, LPO</w:t>
      </w:r>
      <w:r w:rsidR="005249B5">
        <w:rPr>
          <w:rFonts w:asciiTheme="minorHAnsi" w:hAnsiTheme="minorHAnsi" w:cstheme="minorHAnsi"/>
          <w:bCs/>
          <w:sz w:val="22"/>
          <w:szCs w:val="22"/>
        </w:rPr>
        <w:t xml:space="preserve"> financing</w:t>
      </w:r>
      <w:r w:rsidRPr="00604A68">
        <w:rPr>
          <w:rFonts w:asciiTheme="minorHAnsi" w:hAnsiTheme="minorHAnsi" w:cstheme="minorHAnsi"/>
          <w:bCs/>
          <w:sz w:val="22"/>
          <w:szCs w:val="22"/>
        </w:rPr>
        <w:t>, Invoice discounting, School Aid, Project Finance, Shares back,</w:t>
      </w:r>
      <w:r w:rsidR="00846A43">
        <w:rPr>
          <w:rFonts w:asciiTheme="minorHAnsi" w:hAnsiTheme="minorHAnsi" w:cstheme="minorHAnsi"/>
          <w:bCs/>
          <w:sz w:val="22"/>
          <w:szCs w:val="22"/>
        </w:rPr>
        <w:t xml:space="preserve"> and</w:t>
      </w:r>
      <w:r w:rsidRPr="00604A68">
        <w:rPr>
          <w:rFonts w:asciiTheme="minorHAnsi" w:hAnsiTheme="minorHAnsi" w:cstheme="minorHAnsi"/>
          <w:bCs/>
          <w:sz w:val="22"/>
          <w:szCs w:val="22"/>
        </w:rPr>
        <w:t xml:space="preserve"> Cash back.</w:t>
      </w:r>
    </w:p>
    <w:p w14:paraId="715D8C6C" w14:textId="6978F1FE" w:rsidR="00FB6C45" w:rsidRDefault="007E67C0" w:rsidP="0070319F">
      <w:pPr>
        <w:numPr>
          <w:ilvl w:val="0"/>
          <w:numId w:val="33"/>
        </w:numPr>
        <w:shd w:val="clear" w:color="auto" w:fill="FFFFFF"/>
        <w:spacing w:line="312" w:lineRule="atLeast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Monitored performance and l</w:t>
      </w:r>
      <w:r w:rsidR="00FD1D7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ed </w:t>
      </w:r>
      <w:r w:rsidR="001C3B62">
        <w:rPr>
          <w:rFonts w:asciiTheme="minorHAnsi" w:hAnsiTheme="minorHAnsi" w:cstheme="minorHAnsi"/>
          <w:bCs/>
          <w:color w:val="000000"/>
          <w:sz w:val="22"/>
          <w:szCs w:val="22"/>
        </w:rPr>
        <w:t>the change management effort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D48B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to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the </w:t>
      </w:r>
      <w:r w:rsidR="00D708ED" w:rsidRPr="00604A6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credit policy of </w:t>
      </w:r>
      <w:r w:rsidR="00AC4CBA">
        <w:rPr>
          <w:rFonts w:asciiTheme="minorHAnsi" w:hAnsiTheme="minorHAnsi" w:cstheme="minorHAnsi"/>
          <w:bCs/>
          <w:color w:val="000000"/>
          <w:sz w:val="22"/>
          <w:szCs w:val="22"/>
        </w:rPr>
        <w:t>the</w:t>
      </w:r>
      <w:r w:rsidR="00D708ED" w:rsidRPr="00604A6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Nigeria</w:t>
      </w:r>
      <w:r w:rsidR="009E580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 </w:t>
      </w:r>
      <w:r w:rsidR="00D708ED" w:rsidRPr="00604A68">
        <w:rPr>
          <w:rFonts w:asciiTheme="minorHAnsi" w:hAnsiTheme="minorHAnsi" w:cstheme="minorHAnsi"/>
          <w:bCs/>
          <w:color w:val="000000"/>
          <w:sz w:val="22"/>
          <w:szCs w:val="22"/>
        </w:rPr>
        <w:t>portfolio</w:t>
      </w:r>
      <w:r w:rsidR="003413D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of the company </w:t>
      </w:r>
      <w:r w:rsidR="005B094C">
        <w:rPr>
          <w:rFonts w:asciiTheme="minorHAnsi" w:hAnsiTheme="minorHAnsi" w:cstheme="minorHAnsi"/>
          <w:bCs/>
          <w:color w:val="000000"/>
          <w:sz w:val="22"/>
          <w:szCs w:val="22"/>
        </w:rPr>
        <w:t>to</w:t>
      </w:r>
      <w:r w:rsidR="00D708ED" w:rsidRPr="00604A6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optimize profitability and </w:t>
      </w:r>
      <w:r w:rsidR="00457FB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achieve </w:t>
      </w:r>
      <w:r w:rsidR="00D708ED" w:rsidRPr="00604A68">
        <w:rPr>
          <w:rFonts w:asciiTheme="minorHAnsi" w:hAnsiTheme="minorHAnsi" w:cstheme="minorHAnsi"/>
          <w:bCs/>
          <w:color w:val="000000"/>
          <w:sz w:val="22"/>
          <w:szCs w:val="22"/>
        </w:rPr>
        <w:t>growth targets</w:t>
      </w:r>
      <w:r w:rsidR="003C62E6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0AB57993" w14:textId="5C7A78DC" w:rsidR="00695C40" w:rsidRPr="0046101B" w:rsidRDefault="00885532" w:rsidP="0070319F">
      <w:pPr>
        <w:numPr>
          <w:ilvl w:val="0"/>
          <w:numId w:val="33"/>
        </w:numPr>
        <w:shd w:val="clear" w:color="auto" w:fill="FFFFFF"/>
        <w:spacing w:line="312" w:lineRule="atLeast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</w:rPr>
        <w:t xml:space="preserve">Supported all </w:t>
      </w:r>
      <w:r w:rsidR="00C216FC">
        <w:rPr>
          <w:rFonts w:asciiTheme="minorHAnsi" w:hAnsiTheme="minorHAnsi" w:cstheme="minorHAnsi"/>
          <w:bCs/>
        </w:rPr>
        <w:t xml:space="preserve">functional </w:t>
      </w:r>
      <w:r>
        <w:rPr>
          <w:rFonts w:asciiTheme="minorHAnsi" w:hAnsiTheme="minorHAnsi" w:cstheme="minorHAnsi"/>
          <w:bCs/>
        </w:rPr>
        <w:t xml:space="preserve">units </w:t>
      </w:r>
      <w:r w:rsidR="00C6071F">
        <w:rPr>
          <w:rFonts w:asciiTheme="minorHAnsi" w:hAnsiTheme="minorHAnsi" w:cstheme="minorHAnsi"/>
          <w:bCs/>
        </w:rPr>
        <w:t xml:space="preserve">by providing </w:t>
      </w:r>
      <w:r w:rsidR="00695C40" w:rsidRPr="00695C40">
        <w:rPr>
          <w:rFonts w:asciiTheme="minorHAnsi" w:hAnsiTheme="minorHAnsi" w:cstheme="minorHAnsi"/>
          <w:bCs/>
        </w:rPr>
        <w:t>professional</w:t>
      </w:r>
      <w:r w:rsidR="00526444">
        <w:rPr>
          <w:rFonts w:asciiTheme="minorHAnsi" w:hAnsiTheme="minorHAnsi" w:cstheme="minorHAnsi"/>
          <w:bCs/>
        </w:rPr>
        <w:t xml:space="preserve"> s</w:t>
      </w:r>
      <w:r w:rsidR="00B7307D">
        <w:rPr>
          <w:rFonts w:asciiTheme="minorHAnsi" w:hAnsiTheme="minorHAnsi" w:cstheme="minorHAnsi"/>
          <w:bCs/>
        </w:rPr>
        <w:t xml:space="preserve">ervices such as </w:t>
      </w:r>
      <w:r w:rsidR="00CA24B5">
        <w:rPr>
          <w:rFonts w:asciiTheme="minorHAnsi" w:hAnsiTheme="minorHAnsi" w:cstheme="minorHAnsi"/>
          <w:bCs/>
        </w:rPr>
        <w:t xml:space="preserve">credit </w:t>
      </w:r>
      <w:r w:rsidR="00862323">
        <w:rPr>
          <w:rFonts w:asciiTheme="minorHAnsi" w:hAnsiTheme="minorHAnsi" w:cstheme="minorHAnsi"/>
          <w:bCs/>
        </w:rPr>
        <w:t xml:space="preserve">assessment and evaluation </w:t>
      </w:r>
      <w:r w:rsidR="00D6358D">
        <w:rPr>
          <w:rFonts w:asciiTheme="minorHAnsi" w:hAnsiTheme="minorHAnsi" w:cstheme="minorHAnsi"/>
          <w:bCs/>
        </w:rPr>
        <w:t xml:space="preserve">in accordance with </w:t>
      </w:r>
      <w:r w:rsidR="00695C40" w:rsidRPr="00695C40">
        <w:rPr>
          <w:rFonts w:asciiTheme="minorHAnsi" w:hAnsiTheme="minorHAnsi" w:cstheme="minorHAnsi"/>
          <w:bCs/>
        </w:rPr>
        <w:t>credit &amp; financial principles</w:t>
      </w:r>
      <w:r w:rsidR="00652440">
        <w:rPr>
          <w:rFonts w:asciiTheme="minorHAnsi" w:hAnsiTheme="minorHAnsi" w:cstheme="minorHAnsi"/>
          <w:bCs/>
        </w:rPr>
        <w:t xml:space="preserve"> and </w:t>
      </w:r>
      <w:r w:rsidR="00695C40" w:rsidRPr="00695C40">
        <w:rPr>
          <w:rFonts w:asciiTheme="minorHAnsi" w:hAnsiTheme="minorHAnsi" w:cstheme="minorHAnsi"/>
          <w:bCs/>
        </w:rPr>
        <w:t>credit risk standards</w:t>
      </w:r>
      <w:r w:rsidR="00652440">
        <w:rPr>
          <w:rFonts w:asciiTheme="minorHAnsi" w:hAnsiTheme="minorHAnsi" w:cstheme="minorHAnsi"/>
          <w:bCs/>
        </w:rPr>
        <w:t xml:space="preserve"> while </w:t>
      </w:r>
      <w:r w:rsidR="00695C40" w:rsidRPr="00695C40">
        <w:rPr>
          <w:rFonts w:asciiTheme="minorHAnsi" w:hAnsiTheme="minorHAnsi" w:cstheme="minorHAnsi"/>
          <w:bCs/>
        </w:rPr>
        <w:t>maintaining credit independence and managing risk reward balance.</w:t>
      </w:r>
    </w:p>
    <w:p w14:paraId="59B16BB0" w14:textId="180C3583" w:rsidR="0046101B" w:rsidRDefault="0032534D" w:rsidP="0070319F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Managed </w:t>
      </w:r>
      <w:r w:rsidR="0035361E">
        <w:rPr>
          <w:rFonts w:asciiTheme="minorHAnsi" w:hAnsiTheme="minorHAnsi" w:cstheme="minorHAnsi"/>
          <w:bCs/>
        </w:rPr>
        <w:t xml:space="preserve">all credit control events and </w:t>
      </w:r>
      <w:r w:rsidR="00F35038">
        <w:rPr>
          <w:rFonts w:asciiTheme="minorHAnsi" w:hAnsiTheme="minorHAnsi" w:cstheme="minorHAnsi"/>
          <w:bCs/>
        </w:rPr>
        <w:t xml:space="preserve">payment defaults to </w:t>
      </w:r>
      <w:r w:rsidR="0046101B" w:rsidRPr="00604A68">
        <w:rPr>
          <w:rFonts w:asciiTheme="minorHAnsi" w:hAnsiTheme="minorHAnsi" w:cstheme="minorHAnsi"/>
          <w:bCs/>
        </w:rPr>
        <w:t>reduce</w:t>
      </w:r>
      <w:r w:rsidR="004D09B9">
        <w:rPr>
          <w:rFonts w:asciiTheme="minorHAnsi" w:hAnsiTheme="minorHAnsi" w:cstheme="minorHAnsi"/>
          <w:bCs/>
        </w:rPr>
        <w:t xml:space="preserve"> </w:t>
      </w:r>
      <w:r w:rsidR="0046101B" w:rsidRPr="00604A68">
        <w:rPr>
          <w:rFonts w:asciiTheme="minorHAnsi" w:hAnsiTheme="minorHAnsi" w:cstheme="minorHAnsi"/>
          <w:bCs/>
        </w:rPr>
        <w:t xml:space="preserve">roll rate of non-performing loans into lock up portfolio </w:t>
      </w:r>
    </w:p>
    <w:p w14:paraId="31904272" w14:textId="64DB796B" w:rsidR="008F5A3F" w:rsidRDefault="008F5A3F" w:rsidP="0070319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Carried out reviews of credit limits reports and outstanding receivables to prepare recommendations for credit committee  </w:t>
      </w:r>
    </w:p>
    <w:p w14:paraId="416589EC" w14:textId="2F5A81A0" w:rsidR="008F5A3F" w:rsidRPr="00604A68" w:rsidRDefault="008F5A3F" w:rsidP="0070319F">
      <w:pPr>
        <w:numPr>
          <w:ilvl w:val="0"/>
          <w:numId w:val="33"/>
        </w:numPr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604A68">
        <w:rPr>
          <w:rFonts w:asciiTheme="minorHAnsi" w:hAnsiTheme="minorHAnsi" w:cstheme="minorHAnsi"/>
          <w:bCs/>
          <w:sz w:val="22"/>
          <w:szCs w:val="22"/>
        </w:rPr>
        <w:t>Represent</w:t>
      </w:r>
      <w:r>
        <w:rPr>
          <w:rFonts w:asciiTheme="minorHAnsi" w:hAnsiTheme="minorHAnsi" w:cstheme="minorHAnsi"/>
          <w:bCs/>
          <w:sz w:val="22"/>
          <w:szCs w:val="22"/>
        </w:rPr>
        <w:t xml:space="preserve">ed the company </w:t>
      </w:r>
      <w:r w:rsidRPr="00604A68">
        <w:rPr>
          <w:rFonts w:asciiTheme="minorHAnsi" w:hAnsiTheme="minorHAnsi" w:cstheme="minorHAnsi"/>
          <w:bCs/>
          <w:sz w:val="22"/>
          <w:szCs w:val="22"/>
        </w:rPr>
        <w:t>at conferences and events, identifying potential new partners, preparing credit proposals, supporting deal closing and disbursement</w:t>
      </w:r>
    </w:p>
    <w:p w14:paraId="6315A971" w14:textId="6ED16EB9" w:rsidR="008F5A3F" w:rsidRPr="00604A68" w:rsidRDefault="008F5A3F" w:rsidP="0070319F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Conducted r</w:t>
      </w:r>
      <w:r w:rsidRPr="00604A68">
        <w:rPr>
          <w:rFonts w:asciiTheme="minorHAnsi" w:hAnsiTheme="minorHAnsi" w:cstheme="minorHAnsi"/>
          <w:bCs/>
        </w:rPr>
        <w:t>eview</w:t>
      </w:r>
      <w:r>
        <w:rPr>
          <w:rFonts w:asciiTheme="minorHAnsi" w:hAnsiTheme="minorHAnsi" w:cstheme="minorHAnsi"/>
          <w:bCs/>
        </w:rPr>
        <w:t>s</w:t>
      </w:r>
      <w:r w:rsidRPr="00604A68">
        <w:rPr>
          <w:rFonts w:asciiTheme="minorHAnsi" w:hAnsiTheme="minorHAnsi" w:cstheme="minorHAnsi"/>
          <w:bCs/>
        </w:rPr>
        <w:t xml:space="preserve"> of relevant internal &amp; external communications such as circulars, economic reviews on </w:t>
      </w:r>
      <w:r>
        <w:rPr>
          <w:rFonts w:asciiTheme="minorHAnsi" w:hAnsiTheme="minorHAnsi" w:cstheme="minorHAnsi"/>
          <w:bCs/>
        </w:rPr>
        <w:t xml:space="preserve">the </w:t>
      </w:r>
      <w:r w:rsidRPr="00604A68">
        <w:rPr>
          <w:rFonts w:asciiTheme="minorHAnsi" w:hAnsiTheme="minorHAnsi" w:cstheme="minorHAnsi"/>
          <w:bCs/>
        </w:rPr>
        <w:t xml:space="preserve">industries, </w:t>
      </w:r>
      <w:r>
        <w:rPr>
          <w:rFonts w:asciiTheme="minorHAnsi" w:hAnsiTheme="minorHAnsi" w:cstheme="minorHAnsi"/>
          <w:bCs/>
        </w:rPr>
        <w:t xml:space="preserve">and </w:t>
      </w:r>
      <w:r w:rsidRPr="00604A68">
        <w:rPr>
          <w:rFonts w:asciiTheme="minorHAnsi" w:hAnsiTheme="minorHAnsi" w:cstheme="minorHAnsi"/>
          <w:bCs/>
        </w:rPr>
        <w:t xml:space="preserve">financial or industry publications to ensure that any development, new </w:t>
      </w:r>
      <w:r w:rsidR="0070319F" w:rsidRPr="00604A68">
        <w:rPr>
          <w:rFonts w:asciiTheme="minorHAnsi" w:hAnsiTheme="minorHAnsi" w:cstheme="minorHAnsi"/>
          <w:bCs/>
        </w:rPr>
        <w:t>requirements,</w:t>
      </w:r>
      <w:r w:rsidRPr="00604A68">
        <w:rPr>
          <w:rFonts w:asciiTheme="minorHAnsi" w:hAnsiTheme="minorHAnsi" w:cstheme="minorHAnsi"/>
          <w:bCs/>
        </w:rPr>
        <w:t xml:space="preserve"> or external risks are properly taken cognizance of in </w:t>
      </w:r>
      <w:r>
        <w:rPr>
          <w:rFonts w:asciiTheme="minorHAnsi" w:hAnsiTheme="minorHAnsi" w:cstheme="minorHAnsi"/>
          <w:bCs/>
        </w:rPr>
        <w:t xml:space="preserve">the </w:t>
      </w:r>
      <w:r w:rsidRPr="00604A68">
        <w:rPr>
          <w:rFonts w:asciiTheme="minorHAnsi" w:hAnsiTheme="minorHAnsi" w:cstheme="minorHAnsi"/>
          <w:bCs/>
        </w:rPr>
        <w:t>lending decisions or conditions of lending.</w:t>
      </w:r>
    </w:p>
    <w:p w14:paraId="73A3CFA1" w14:textId="51E66FA7" w:rsidR="007D39F9" w:rsidRDefault="0070319F" w:rsidP="0070319F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 w:rsidRPr="00604A68">
        <w:rPr>
          <w:rFonts w:asciiTheme="minorHAnsi" w:hAnsiTheme="minorHAnsi" w:cstheme="minorHAnsi"/>
          <w:bCs/>
        </w:rPr>
        <w:t>Ensure</w:t>
      </w:r>
      <w:r>
        <w:rPr>
          <w:rFonts w:asciiTheme="minorHAnsi" w:hAnsiTheme="minorHAnsi" w:cstheme="minorHAnsi"/>
          <w:bCs/>
        </w:rPr>
        <w:t>d</w:t>
      </w:r>
      <w:r w:rsidRPr="00604A68">
        <w:rPr>
          <w:rFonts w:asciiTheme="minorHAnsi" w:hAnsiTheme="minorHAnsi" w:cstheme="minorHAnsi"/>
          <w:bCs/>
        </w:rPr>
        <w:t xml:space="preserve"> all internal and external reporting </w:t>
      </w:r>
      <w:r>
        <w:rPr>
          <w:rFonts w:asciiTheme="minorHAnsi" w:hAnsiTheme="minorHAnsi" w:cstheme="minorHAnsi"/>
          <w:bCs/>
        </w:rPr>
        <w:t>are</w:t>
      </w:r>
      <w:r w:rsidRPr="00604A68">
        <w:rPr>
          <w:rFonts w:asciiTheme="minorHAnsi" w:hAnsiTheme="minorHAnsi" w:cstheme="minorHAnsi"/>
          <w:bCs/>
        </w:rPr>
        <w:t xml:space="preserve"> accurate, on time</w:t>
      </w:r>
      <w:r>
        <w:rPr>
          <w:rFonts w:asciiTheme="minorHAnsi" w:hAnsiTheme="minorHAnsi" w:cstheme="minorHAnsi"/>
          <w:bCs/>
        </w:rPr>
        <w:t>,</w:t>
      </w:r>
      <w:r w:rsidRPr="00604A68">
        <w:rPr>
          <w:rFonts w:asciiTheme="minorHAnsi" w:hAnsiTheme="minorHAnsi" w:cstheme="minorHAnsi"/>
          <w:bCs/>
        </w:rPr>
        <w:t xml:space="preserve"> and that appropriate value adding insights into the portfolio are provided </w:t>
      </w:r>
      <w:r>
        <w:rPr>
          <w:rFonts w:asciiTheme="minorHAnsi" w:hAnsiTheme="minorHAnsi" w:cstheme="minorHAnsi"/>
          <w:bCs/>
        </w:rPr>
        <w:t xml:space="preserve">to enable </w:t>
      </w:r>
      <w:r w:rsidRPr="00604A68">
        <w:rPr>
          <w:rFonts w:asciiTheme="minorHAnsi" w:hAnsiTheme="minorHAnsi" w:cstheme="minorHAnsi"/>
          <w:bCs/>
        </w:rPr>
        <w:t>users of information have a deep and appropriate insight into the quality of the portfolio and the appropriateness of the processes</w:t>
      </w:r>
    </w:p>
    <w:p w14:paraId="10564498" w14:textId="77777777" w:rsidR="0070319F" w:rsidRPr="0070319F" w:rsidRDefault="0070319F" w:rsidP="0070319F">
      <w:pPr>
        <w:pStyle w:val="ListParagraph"/>
        <w:spacing w:after="0"/>
        <w:ind w:left="360"/>
        <w:jc w:val="both"/>
        <w:rPr>
          <w:rFonts w:asciiTheme="minorHAnsi" w:hAnsiTheme="minorHAnsi" w:cstheme="minorHAnsi"/>
          <w:bCs/>
        </w:rPr>
      </w:pPr>
    </w:p>
    <w:p w14:paraId="4D222AC2" w14:textId="3ABAB1FB" w:rsidR="0070319F" w:rsidRPr="0070319F" w:rsidRDefault="0070319F" w:rsidP="0070319F">
      <w:pPr>
        <w:jc w:val="both"/>
        <w:textAlignment w:val="baseline"/>
        <w:rPr>
          <w:rFonts w:asciiTheme="minorHAnsi" w:hAnsiTheme="minorHAnsi" w:cstheme="minorHAnsi"/>
          <w:b/>
        </w:rPr>
      </w:pPr>
      <w:r w:rsidRPr="0070319F">
        <w:rPr>
          <w:rFonts w:asciiTheme="minorHAnsi" w:hAnsiTheme="minorHAnsi" w:cstheme="minorHAnsi"/>
          <w:b/>
        </w:rPr>
        <w:t>201</w:t>
      </w:r>
      <w:r w:rsidR="001333F5">
        <w:rPr>
          <w:rFonts w:asciiTheme="minorHAnsi" w:hAnsiTheme="minorHAnsi" w:cstheme="minorHAnsi"/>
          <w:b/>
        </w:rPr>
        <w:t>7</w:t>
      </w:r>
      <w:r w:rsidRPr="0070319F">
        <w:rPr>
          <w:rFonts w:asciiTheme="minorHAnsi" w:hAnsiTheme="minorHAnsi" w:cstheme="minorHAnsi"/>
          <w:b/>
        </w:rPr>
        <w:t xml:space="preserve"> - 201</w:t>
      </w:r>
      <w:r>
        <w:rPr>
          <w:rFonts w:asciiTheme="minorHAnsi" w:hAnsiTheme="minorHAnsi" w:cstheme="minorHAnsi"/>
          <w:b/>
        </w:rPr>
        <w:t>9</w:t>
      </w:r>
      <w:r w:rsidRPr="0070319F">
        <w:rPr>
          <w:rFonts w:asciiTheme="minorHAnsi" w:hAnsiTheme="minorHAnsi" w:cstheme="minorHAnsi"/>
          <w:b/>
        </w:rPr>
        <w:t xml:space="preserve">:  </w:t>
      </w:r>
      <w:proofErr w:type="spellStart"/>
      <w:r>
        <w:rPr>
          <w:rFonts w:asciiTheme="minorHAnsi" w:hAnsiTheme="minorHAnsi" w:cstheme="minorHAnsi"/>
          <w:b/>
        </w:rPr>
        <w:t>Accion</w:t>
      </w:r>
      <w:proofErr w:type="spellEnd"/>
      <w:r>
        <w:rPr>
          <w:rFonts w:asciiTheme="minorHAnsi" w:hAnsiTheme="minorHAnsi" w:cstheme="minorHAnsi"/>
          <w:b/>
        </w:rPr>
        <w:t xml:space="preserve"> International Micro </w:t>
      </w:r>
      <w:r w:rsidRPr="0070319F">
        <w:rPr>
          <w:rFonts w:asciiTheme="minorHAnsi" w:hAnsiTheme="minorHAnsi" w:cstheme="minorHAnsi"/>
          <w:b/>
        </w:rPr>
        <w:t>Finance</w:t>
      </w:r>
      <w:r>
        <w:rPr>
          <w:rFonts w:asciiTheme="minorHAnsi" w:hAnsiTheme="minorHAnsi" w:cstheme="minorHAnsi"/>
          <w:b/>
        </w:rPr>
        <w:t xml:space="preserve"> Bank</w:t>
      </w:r>
      <w:r w:rsidRPr="0070319F">
        <w:rPr>
          <w:rFonts w:asciiTheme="minorHAnsi" w:hAnsiTheme="minorHAnsi" w:cstheme="minorHAnsi"/>
          <w:b/>
        </w:rPr>
        <w:t xml:space="preserve">:  </w:t>
      </w:r>
    </w:p>
    <w:p w14:paraId="32CF3463" w14:textId="68961870" w:rsidR="0070319F" w:rsidRPr="0070319F" w:rsidRDefault="0070319F" w:rsidP="0070319F">
      <w:pPr>
        <w:jc w:val="both"/>
        <w:textAlignment w:val="baselin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Branch Manager</w:t>
      </w:r>
    </w:p>
    <w:p w14:paraId="1A7E3B8B" w14:textId="77777777" w:rsidR="009B6B2D" w:rsidRPr="00604A68" w:rsidRDefault="009B6B2D" w:rsidP="00FB6C45">
      <w:pPr>
        <w:pStyle w:val="pv-entitydescription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3DED2145" w14:textId="7D654780" w:rsidR="0070319F" w:rsidRDefault="0070319F" w:rsidP="00FB6C4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As the manager, I was responsible for </w:t>
      </w:r>
      <w:r w:rsidR="007C182E">
        <w:rPr>
          <w:rFonts w:asciiTheme="minorHAnsi" w:hAnsiTheme="minorHAnsi" w:cstheme="minorHAnsi"/>
          <w:bCs/>
          <w:sz w:val="22"/>
          <w:szCs w:val="22"/>
        </w:rPr>
        <w:t>managing and growing the branch portfolio size of N300 million</w:t>
      </w:r>
    </w:p>
    <w:p w14:paraId="6D811EBF" w14:textId="1A497297" w:rsidR="003B2D6B" w:rsidRPr="00604A68" w:rsidRDefault="003B2D6B" w:rsidP="00FB6C45">
      <w:pPr>
        <w:jc w:val="both"/>
        <w:rPr>
          <w:rStyle w:val="Emphasis"/>
          <w:rFonts w:asciiTheme="minorHAnsi" w:hAnsiTheme="minorHAnsi" w:cstheme="minorHAnsi"/>
          <w:bCs/>
          <w:sz w:val="22"/>
          <w:szCs w:val="22"/>
        </w:rPr>
      </w:pPr>
    </w:p>
    <w:p w14:paraId="565D03DC" w14:textId="3A90ADF4" w:rsidR="003B2D6B" w:rsidRPr="00604A68" w:rsidRDefault="007C182E" w:rsidP="00FB6C45">
      <w:pPr>
        <w:pStyle w:val="ListParagraph"/>
        <w:numPr>
          <w:ilvl w:val="0"/>
          <w:numId w:val="2"/>
        </w:numPr>
        <w:jc w:val="both"/>
        <w:rPr>
          <w:rFonts w:asciiTheme="minorHAnsi" w:eastAsia="Batang" w:hAnsiTheme="minorHAnsi" w:cstheme="minorHAnsi"/>
          <w:bCs/>
        </w:rPr>
      </w:pPr>
      <w:r>
        <w:rPr>
          <w:rFonts w:asciiTheme="minorHAnsi" w:eastAsia="Batang" w:hAnsiTheme="minorHAnsi" w:cstheme="minorHAnsi"/>
          <w:bCs/>
        </w:rPr>
        <w:t xml:space="preserve">Achieved a </w:t>
      </w:r>
      <w:r w:rsidR="003A6D49">
        <w:rPr>
          <w:rFonts w:asciiTheme="minorHAnsi" w:eastAsia="Batang" w:hAnsiTheme="minorHAnsi" w:cstheme="minorHAnsi"/>
          <w:bCs/>
        </w:rPr>
        <w:t>minimum of N4</w:t>
      </w:r>
      <w:r w:rsidR="001F465B" w:rsidRPr="00604A68">
        <w:rPr>
          <w:rFonts w:asciiTheme="minorHAnsi" w:eastAsia="Batang" w:hAnsiTheme="minorHAnsi" w:cstheme="minorHAnsi"/>
          <w:bCs/>
        </w:rPr>
        <w:t xml:space="preserve">0 million loan repayment on monthly basis.                                   </w:t>
      </w:r>
    </w:p>
    <w:p w14:paraId="0149990A" w14:textId="10ABA0B5" w:rsidR="003B2D6B" w:rsidRPr="00604A68" w:rsidRDefault="008E3E65" w:rsidP="00FB6C45">
      <w:pPr>
        <w:pStyle w:val="ListParagraph"/>
        <w:numPr>
          <w:ilvl w:val="0"/>
          <w:numId w:val="2"/>
        </w:numPr>
        <w:jc w:val="both"/>
        <w:rPr>
          <w:rStyle w:val="Emphasis"/>
          <w:rFonts w:asciiTheme="minorHAnsi" w:hAnsiTheme="minorHAnsi" w:cstheme="minorHAnsi"/>
          <w:bCs/>
          <w:i w:val="0"/>
        </w:rPr>
      </w:pPr>
      <w:r>
        <w:rPr>
          <w:rStyle w:val="Emphasis"/>
          <w:rFonts w:asciiTheme="minorHAnsi" w:hAnsiTheme="minorHAnsi" w:cstheme="minorHAnsi"/>
          <w:bCs/>
          <w:i w:val="0"/>
        </w:rPr>
        <w:t xml:space="preserve">Managed employee performance </w:t>
      </w:r>
    </w:p>
    <w:p w14:paraId="0B50AE0F" w14:textId="64A81BF7" w:rsidR="003B2D6B" w:rsidRPr="003A6D49" w:rsidRDefault="001F465B" w:rsidP="003A6D4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  <w:iCs/>
        </w:rPr>
      </w:pPr>
      <w:r w:rsidRPr="00604A68">
        <w:rPr>
          <w:rStyle w:val="Emphasis"/>
          <w:rFonts w:asciiTheme="minorHAnsi" w:hAnsiTheme="minorHAnsi" w:cstheme="minorHAnsi"/>
          <w:bCs/>
          <w:i w:val="0"/>
          <w:color w:val="000000"/>
        </w:rPr>
        <w:t xml:space="preserve">Identify the non-financial interventions and/or business advisory/capacity development requirements for SMEs and ensure effective </w:t>
      </w:r>
      <w:r w:rsidR="003A6D49">
        <w:rPr>
          <w:rStyle w:val="Emphasis"/>
          <w:rFonts w:asciiTheme="minorHAnsi" w:hAnsiTheme="minorHAnsi" w:cstheme="minorHAnsi"/>
          <w:bCs/>
          <w:i w:val="0"/>
          <w:color w:val="000000"/>
        </w:rPr>
        <w:t>delivery via relevant workshop.</w:t>
      </w:r>
      <w:commentRangeStart w:id="2"/>
      <w:commentRangeStart w:id="3"/>
    </w:p>
    <w:p w14:paraId="6D3913AE" w14:textId="1CAD48CC" w:rsidR="003B2D6B" w:rsidRPr="003A6D49" w:rsidRDefault="001F465B" w:rsidP="003A6D4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604A68">
        <w:rPr>
          <w:rFonts w:asciiTheme="minorHAnsi" w:hAnsiTheme="minorHAnsi" w:cstheme="minorHAnsi"/>
          <w:bCs/>
        </w:rPr>
        <w:t>Evaluate accurately credit proposals to ensure they meet sound business criteria and credit risk fall within acceptable parameters within approved turnaround times.</w:t>
      </w:r>
    </w:p>
    <w:p w14:paraId="3A5EB102" w14:textId="7F700329" w:rsidR="003B2D6B" w:rsidRPr="003A6D49" w:rsidRDefault="001F465B" w:rsidP="003A6D49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604A68">
        <w:rPr>
          <w:rFonts w:asciiTheme="minorHAnsi" w:hAnsiTheme="minorHAnsi" w:cstheme="minorHAnsi"/>
          <w:bCs/>
        </w:rPr>
        <w:t>Process credit applications and ensure timely and quality credit assessments and decisions are made.</w:t>
      </w:r>
    </w:p>
    <w:p w14:paraId="2E963338" w14:textId="3D94554E" w:rsidR="003B2D6B" w:rsidRPr="001333F5" w:rsidRDefault="001F465B" w:rsidP="001333F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604A68">
        <w:rPr>
          <w:rFonts w:asciiTheme="minorHAnsi" w:hAnsiTheme="minorHAnsi" w:cstheme="minorHAnsi"/>
          <w:bCs/>
        </w:rPr>
        <w:t xml:space="preserve">Actively participates in Credit Risk Management Committee meetings and watch list committee meetings and provides meaningful input into risk appetite discussions, portfolio management and collections strategies as well as </w:t>
      </w:r>
      <w:r w:rsidRPr="00604A68">
        <w:rPr>
          <w:rFonts w:asciiTheme="minorHAnsi" w:hAnsiTheme="minorHAnsi" w:cstheme="minorHAnsi"/>
          <w:bCs/>
        </w:rPr>
        <w:lastRenderedPageBreak/>
        <w:t>detecting and evaluating shifts or changes in key risk parameters and the effects of such changes on portfolios and relationships.</w:t>
      </w:r>
      <w:commentRangeEnd w:id="2"/>
      <w:r w:rsidR="001333F5">
        <w:rPr>
          <w:rStyle w:val="CommentReference"/>
          <w:rFonts w:ascii="Times New Roman" w:eastAsia="Times New Roman" w:hAnsi="Times New Roman"/>
        </w:rPr>
        <w:commentReference w:id="2"/>
      </w:r>
      <w:commentRangeEnd w:id="3"/>
      <w:r w:rsidR="003A6D49">
        <w:rPr>
          <w:rStyle w:val="CommentReference"/>
          <w:rFonts w:ascii="Times New Roman" w:eastAsia="Times New Roman" w:hAnsi="Times New Roman"/>
        </w:rPr>
        <w:commentReference w:id="3"/>
      </w:r>
    </w:p>
    <w:p w14:paraId="5337C09C" w14:textId="77777777" w:rsidR="003B2D6B" w:rsidRPr="00604A68" w:rsidRDefault="001F465B" w:rsidP="00FB6C4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A68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4B2CED69" w14:textId="77777777" w:rsidR="003B2D6B" w:rsidRPr="00604A68" w:rsidRDefault="003B2D6B" w:rsidP="00FB6C45">
      <w:pPr>
        <w:pStyle w:val="ListParagraph"/>
        <w:autoSpaceDE w:val="0"/>
        <w:autoSpaceDN w:val="0"/>
        <w:adjustRightInd w:val="0"/>
        <w:spacing w:before="100" w:after="100"/>
        <w:jc w:val="both"/>
        <w:rPr>
          <w:rFonts w:asciiTheme="minorHAnsi" w:hAnsiTheme="minorHAnsi" w:cstheme="minorHAnsi"/>
          <w:bCs/>
        </w:rPr>
      </w:pPr>
    </w:p>
    <w:p w14:paraId="725817FF" w14:textId="60313606" w:rsidR="001333F5" w:rsidRPr="0070319F" w:rsidRDefault="001333F5" w:rsidP="001333F5">
      <w:pPr>
        <w:jc w:val="both"/>
        <w:textAlignment w:val="baseline"/>
        <w:rPr>
          <w:rFonts w:asciiTheme="minorHAnsi" w:hAnsiTheme="minorHAnsi" w:cstheme="minorHAnsi"/>
          <w:b/>
        </w:rPr>
      </w:pPr>
      <w:r w:rsidRPr="0070319F">
        <w:rPr>
          <w:rFonts w:asciiTheme="minorHAnsi" w:hAnsiTheme="minorHAnsi" w:cstheme="minorHAnsi"/>
          <w:b/>
        </w:rPr>
        <w:t>201</w:t>
      </w:r>
      <w:r>
        <w:rPr>
          <w:rFonts w:asciiTheme="minorHAnsi" w:hAnsiTheme="minorHAnsi" w:cstheme="minorHAnsi"/>
          <w:b/>
        </w:rPr>
        <w:t>3</w:t>
      </w:r>
      <w:r w:rsidRPr="0070319F">
        <w:rPr>
          <w:rFonts w:asciiTheme="minorHAnsi" w:hAnsiTheme="minorHAnsi" w:cstheme="minorHAnsi"/>
          <w:b/>
        </w:rPr>
        <w:t xml:space="preserve"> - 201</w:t>
      </w:r>
      <w:r>
        <w:rPr>
          <w:rFonts w:asciiTheme="minorHAnsi" w:hAnsiTheme="minorHAnsi" w:cstheme="minorHAnsi"/>
          <w:b/>
        </w:rPr>
        <w:t>7</w:t>
      </w:r>
      <w:r w:rsidRPr="0070319F">
        <w:rPr>
          <w:rFonts w:asciiTheme="minorHAnsi" w:hAnsiTheme="minorHAnsi" w:cstheme="minorHAnsi"/>
          <w:b/>
        </w:rPr>
        <w:t xml:space="preserve">:  </w:t>
      </w:r>
      <w:r>
        <w:rPr>
          <w:rFonts w:asciiTheme="minorHAnsi" w:hAnsiTheme="minorHAnsi" w:cstheme="minorHAnsi"/>
          <w:b/>
        </w:rPr>
        <w:t>SMC Microfinance Institution</w:t>
      </w:r>
      <w:r w:rsidRPr="0070319F">
        <w:rPr>
          <w:rFonts w:asciiTheme="minorHAnsi" w:hAnsiTheme="minorHAnsi" w:cstheme="minorHAnsi"/>
          <w:b/>
        </w:rPr>
        <w:t xml:space="preserve">:  </w:t>
      </w:r>
    </w:p>
    <w:p w14:paraId="389D8627" w14:textId="77777777" w:rsidR="001333F5" w:rsidRPr="0070319F" w:rsidRDefault="001333F5" w:rsidP="001333F5">
      <w:pPr>
        <w:jc w:val="both"/>
        <w:textAlignment w:val="baselin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Branch Manager</w:t>
      </w:r>
    </w:p>
    <w:p w14:paraId="7801A65C" w14:textId="77777777" w:rsidR="001333F5" w:rsidRDefault="001F465B" w:rsidP="00FB6C4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A6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A88BE48" w14:textId="623CDF87" w:rsidR="001333F5" w:rsidRDefault="001333F5" w:rsidP="001333F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commentRangeStart w:id="4"/>
      <w:commentRangeStart w:id="5"/>
      <w:r>
        <w:rPr>
          <w:rFonts w:asciiTheme="minorHAnsi" w:hAnsiTheme="minorHAnsi" w:cstheme="minorHAnsi"/>
          <w:bCs/>
          <w:sz w:val="22"/>
          <w:szCs w:val="22"/>
        </w:rPr>
        <w:t>As the manager, I was responsible for managing and growing</w:t>
      </w:r>
      <w:r w:rsidR="003A6D49">
        <w:rPr>
          <w:rFonts w:asciiTheme="minorHAnsi" w:hAnsiTheme="minorHAnsi" w:cstheme="minorHAnsi"/>
          <w:bCs/>
          <w:sz w:val="22"/>
          <w:szCs w:val="22"/>
        </w:rPr>
        <w:t xml:space="preserve"> the branch portfolio size of N1</w:t>
      </w:r>
      <w:r>
        <w:rPr>
          <w:rFonts w:asciiTheme="minorHAnsi" w:hAnsiTheme="minorHAnsi" w:cstheme="minorHAnsi"/>
          <w:bCs/>
          <w:sz w:val="22"/>
          <w:szCs w:val="22"/>
        </w:rPr>
        <w:t>00 million</w:t>
      </w:r>
      <w:commentRangeEnd w:id="4"/>
      <w:r>
        <w:rPr>
          <w:rStyle w:val="CommentReference"/>
        </w:rPr>
        <w:commentReference w:id="4"/>
      </w:r>
      <w:commentRangeEnd w:id="5"/>
      <w:r w:rsidR="003A6D49">
        <w:rPr>
          <w:rStyle w:val="CommentReference"/>
        </w:rPr>
        <w:commentReference w:id="5"/>
      </w:r>
    </w:p>
    <w:p w14:paraId="159CBE32" w14:textId="5AF2723F" w:rsidR="003B2D6B" w:rsidRPr="00604A68" w:rsidRDefault="003B2D6B" w:rsidP="00FB6C45">
      <w:pPr>
        <w:jc w:val="both"/>
        <w:rPr>
          <w:rStyle w:val="Emphasis"/>
          <w:rFonts w:asciiTheme="minorHAnsi" w:hAnsiTheme="minorHAnsi" w:cstheme="minorHAnsi"/>
          <w:bCs/>
          <w:i w:val="0"/>
          <w:sz w:val="22"/>
          <w:szCs w:val="22"/>
        </w:rPr>
      </w:pPr>
    </w:p>
    <w:p w14:paraId="393950F7" w14:textId="77777777" w:rsidR="003B2D6B" w:rsidRPr="00604A68" w:rsidRDefault="003B2D6B" w:rsidP="00FB6C4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E3F489" w14:textId="77777777" w:rsidR="003B2D6B" w:rsidRPr="00604A68" w:rsidRDefault="001F465B" w:rsidP="00FB6C4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commentRangeStart w:id="6"/>
      <w:commentRangeStart w:id="7"/>
      <w:r w:rsidRPr="00604A68">
        <w:rPr>
          <w:rFonts w:asciiTheme="minorHAnsi" w:hAnsiTheme="minorHAnsi" w:cstheme="minorHAnsi"/>
          <w:bCs/>
        </w:rPr>
        <w:t>I evaluate small scale entrepreneurs business and approve the amount of loan to be disbursed to them.</w:t>
      </w:r>
    </w:p>
    <w:p w14:paraId="52291FAF" w14:textId="77777777" w:rsidR="003B2D6B" w:rsidRPr="00604A68" w:rsidRDefault="001F465B" w:rsidP="00FB6C4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604A68">
        <w:rPr>
          <w:rFonts w:asciiTheme="minorHAnsi" w:hAnsiTheme="minorHAnsi" w:cstheme="minorHAnsi"/>
          <w:bCs/>
        </w:rPr>
        <w:t>Monitor timeliness of credit customers’ payment obligations and ensure timely performance appraisal is conducted for all credit customers</w:t>
      </w:r>
    </w:p>
    <w:p w14:paraId="0EB15657" w14:textId="77777777" w:rsidR="003B2D6B" w:rsidRPr="00604A68" w:rsidRDefault="001F465B" w:rsidP="00FB6C4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604A68">
        <w:rPr>
          <w:rFonts w:asciiTheme="minorHAnsi" w:hAnsiTheme="minorHAnsi" w:cstheme="minorHAnsi"/>
          <w:bCs/>
        </w:rPr>
        <w:t>Review systems for prompt action on defaulting credit customers and  ensure sanctions are carried out against defaulting credit customers</w:t>
      </w:r>
    </w:p>
    <w:p w14:paraId="647FA9DE" w14:textId="5546EFB0" w:rsidR="003B2D6B" w:rsidRPr="003A6D49" w:rsidRDefault="001F465B" w:rsidP="003A6D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04A68">
        <w:rPr>
          <w:rFonts w:asciiTheme="minorHAnsi" w:hAnsiTheme="minorHAnsi" w:cstheme="minorHAnsi"/>
          <w:bCs/>
        </w:rPr>
        <w:t>Ensures that small scale entrepreneurs and their guarantors have valid business and home address.</w:t>
      </w:r>
    </w:p>
    <w:p w14:paraId="10A48A3C" w14:textId="77777777" w:rsidR="003B2D6B" w:rsidRPr="00604A68" w:rsidRDefault="001F465B" w:rsidP="00FB6C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04A68">
        <w:rPr>
          <w:rFonts w:asciiTheme="minorHAnsi" w:hAnsiTheme="minorHAnsi" w:cstheme="minorHAnsi"/>
          <w:bCs/>
        </w:rPr>
        <w:t>I supervise the efficient monitoring of loans and repayment both on e-wallet channels and actual banking software by all members as at when due.</w:t>
      </w:r>
    </w:p>
    <w:p w14:paraId="2C174D2E" w14:textId="241EF3A4" w:rsidR="003B2D6B" w:rsidRPr="003A6D49" w:rsidRDefault="001F465B" w:rsidP="003A6D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04A68">
        <w:rPr>
          <w:rFonts w:asciiTheme="minorHAnsi" w:hAnsiTheme="minorHAnsi" w:cstheme="minorHAnsi"/>
          <w:bCs/>
        </w:rPr>
        <w:t>I lead and ensure the Credit Officers meets their monthly target (agent acquisition, mobile money wallet sign ups and transaction turnover) without fail by deploying coordinated and consistent business development strategies.</w:t>
      </w:r>
    </w:p>
    <w:p w14:paraId="14F8A74B" w14:textId="77777777" w:rsidR="003B2D6B" w:rsidRPr="00604A68" w:rsidRDefault="001F465B" w:rsidP="00FB6C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04A68">
        <w:rPr>
          <w:rStyle w:val="Emphasis"/>
          <w:rFonts w:asciiTheme="minorHAnsi" w:hAnsiTheme="minorHAnsi" w:cstheme="minorHAnsi"/>
          <w:bCs/>
          <w:i w:val="0"/>
          <w:iCs w:val="0"/>
        </w:rPr>
        <w:t xml:space="preserve">I plan and implement recovery exercise when required </w:t>
      </w:r>
      <w:commentRangeEnd w:id="6"/>
      <w:r w:rsidR="001333F5">
        <w:rPr>
          <w:rStyle w:val="CommentReference"/>
          <w:rFonts w:ascii="Times New Roman" w:eastAsia="Times New Roman" w:hAnsi="Times New Roman"/>
        </w:rPr>
        <w:commentReference w:id="6"/>
      </w:r>
      <w:commentRangeEnd w:id="7"/>
      <w:r w:rsidR="003A6D49">
        <w:rPr>
          <w:rStyle w:val="CommentReference"/>
          <w:rFonts w:ascii="Times New Roman" w:eastAsia="Times New Roman" w:hAnsi="Times New Roman"/>
        </w:rPr>
        <w:commentReference w:id="7"/>
      </w:r>
    </w:p>
    <w:p w14:paraId="2236A9F6" w14:textId="77777777" w:rsidR="003B2D6B" w:rsidRPr="00604A68" w:rsidRDefault="003B2D6B" w:rsidP="00FB6C45">
      <w:pPr>
        <w:pStyle w:val="ListParagraph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07CDD3E3" w14:textId="77777777" w:rsidR="003B2D6B" w:rsidRPr="00604A68" w:rsidRDefault="003B2D6B" w:rsidP="00FB6C45">
      <w:pPr>
        <w:jc w:val="both"/>
        <w:rPr>
          <w:rStyle w:val="Emphasis"/>
          <w:rFonts w:asciiTheme="minorHAnsi" w:hAnsiTheme="minorHAnsi" w:cstheme="minorHAnsi"/>
          <w:bCs/>
          <w:sz w:val="22"/>
          <w:szCs w:val="22"/>
        </w:rPr>
      </w:pPr>
    </w:p>
    <w:p w14:paraId="7E465A5E" w14:textId="77777777" w:rsidR="003B2D6B" w:rsidRPr="00604A68" w:rsidRDefault="003B2D6B" w:rsidP="00FB6C4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05BD1C" w14:textId="77777777" w:rsidR="003B2D6B" w:rsidRPr="00604A68" w:rsidRDefault="003B2D6B" w:rsidP="00FB6C45">
      <w:pPr>
        <w:jc w:val="both"/>
        <w:rPr>
          <w:rStyle w:val="Emphasis"/>
          <w:rFonts w:asciiTheme="minorHAnsi" w:hAnsiTheme="minorHAnsi" w:cstheme="minorHAnsi"/>
          <w:bCs/>
          <w:sz w:val="22"/>
          <w:szCs w:val="22"/>
        </w:rPr>
      </w:pPr>
    </w:p>
    <w:p w14:paraId="25E75C08" w14:textId="77777777" w:rsidR="003B2D6B" w:rsidRPr="00604A68" w:rsidRDefault="003B2D6B" w:rsidP="00FB6C45">
      <w:pPr>
        <w:tabs>
          <w:tab w:val="left" w:pos="720"/>
        </w:tabs>
        <w:ind w:left="720"/>
        <w:jc w:val="both"/>
        <w:rPr>
          <w:rStyle w:val="Emphasis"/>
          <w:rFonts w:asciiTheme="minorHAnsi" w:hAnsiTheme="minorHAnsi" w:cstheme="minorHAnsi"/>
          <w:bCs/>
          <w:i w:val="0"/>
          <w:iCs w:val="0"/>
          <w:sz w:val="22"/>
          <w:szCs w:val="22"/>
        </w:rPr>
      </w:pPr>
    </w:p>
    <w:p w14:paraId="121D2CFF" w14:textId="77777777" w:rsidR="003B2D6B" w:rsidRPr="00604A68" w:rsidRDefault="003B2D6B" w:rsidP="00FB6C45">
      <w:pPr>
        <w:pStyle w:val="Heading2"/>
        <w:spacing w:before="0" w:beforeAutospacing="0" w:after="0" w:afterAutospacing="0"/>
        <w:jc w:val="both"/>
        <w:rPr>
          <w:rStyle w:val="Emphasis"/>
          <w:rFonts w:asciiTheme="minorHAnsi" w:eastAsia="Calibri" w:hAnsiTheme="minorHAnsi" w:cstheme="minorHAnsi"/>
          <w:b w:val="0"/>
          <w:sz w:val="22"/>
          <w:szCs w:val="22"/>
        </w:rPr>
      </w:pPr>
    </w:p>
    <w:p w14:paraId="0453DAA7" w14:textId="77777777" w:rsidR="003B2D6B" w:rsidRPr="00604A68" w:rsidRDefault="001F465B" w:rsidP="00FB6C4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A68">
        <w:rPr>
          <w:rFonts w:asciiTheme="minorHAnsi" w:hAnsiTheme="minorHAnsi" w:cstheme="minorHAnsi"/>
          <w:bCs/>
          <w:sz w:val="22"/>
          <w:szCs w:val="22"/>
        </w:rPr>
        <w:t>REFEREES</w:t>
      </w:r>
    </w:p>
    <w:p w14:paraId="1FF7EBFF" w14:textId="77777777" w:rsidR="003B2D6B" w:rsidRPr="00604A68" w:rsidRDefault="001F465B" w:rsidP="00FB6C4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A68">
        <w:rPr>
          <w:rFonts w:asciiTheme="minorHAnsi" w:hAnsiTheme="minorHAnsi" w:cstheme="minorHAnsi"/>
          <w:bCs/>
          <w:sz w:val="22"/>
          <w:szCs w:val="22"/>
        </w:rPr>
        <w:t>Available on request</w:t>
      </w:r>
    </w:p>
    <w:p w14:paraId="05255960" w14:textId="77777777" w:rsidR="003B2D6B" w:rsidRPr="00604A68" w:rsidRDefault="003B2D6B" w:rsidP="00FB6C4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E27326" w14:textId="77777777" w:rsidR="003B2D6B" w:rsidRPr="00604A68" w:rsidRDefault="003B2D6B" w:rsidP="00FB6C4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681FEA" w14:textId="77777777" w:rsidR="003B2D6B" w:rsidRPr="00604A68" w:rsidRDefault="003B2D6B" w:rsidP="00FB6C4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9D4D2A" w14:textId="77777777" w:rsidR="003B2D6B" w:rsidRPr="00604A68" w:rsidRDefault="003B2D6B" w:rsidP="00FB6C45">
      <w:pPr>
        <w:ind w:firstLine="1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A63985" w14:textId="77777777" w:rsidR="003B2D6B" w:rsidRPr="00604A68" w:rsidRDefault="003B2D6B" w:rsidP="00FB6C45">
      <w:pPr>
        <w:ind w:firstLine="18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3B2D6B" w:rsidRPr="00604A68">
      <w:footerReference w:type="default" r:id="rId9"/>
      <w:pgSz w:w="12240" w:h="15840"/>
      <w:pgMar w:top="900" w:right="720" w:bottom="1440" w:left="9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octave partners" w:date="2021-11-16T17:36:00Z" w:initials="op">
    <w:p w14:paraId="405D08AB" w14:textId="77777777" w:rsidR="001333F5" w:rsidRDefault="001333F5" w:rsidP="00756DAA">
      <w:pPr>
        <w:pStyle w:val="CommentText"/>
      </w:pPr>
      <w:r>
        <w:rPr>
          <w:rStyle w:val="CommentReference"/>
        </w:rPr>
        <w:annotationRef/>
      </w:r>
      <w:r>
        <w:t>Please let this follow the same format as the one below.</w:t>
      </w:r>
    </w:p>
  </w:comment>
  <w:comment w:id="2" w:author="octave partners" w:date="2021-11-16T17:28:00Z" w:initials="op">
    <w:p w14:paraId="30854D84" w14:textId="4C22517A" w:rsidR="001333F5" w:rsidRDefault="001333F5" w:rsidP="001333F5">
      <w:pPr>
        <w:pStyle w:val="CommentText"/>
      </w:pPr>
      <w:r>
        <w:rPr>
          <w:rStyle w:val="CommentReference"/>
        </w:rPr>
        <w:annotationRef/>
      </w:r>
      <w:r>
        <w:t>Please reduce the length of these actions. You can merge some of them especially when they fall under the same function</w:t>
      </w:r>
    </w:p>
  </w:comment>
  <w:comment w:id="3" w:author="Paelyt008" w:date="2021-11-19T22:11:00Z" w:initials="P">
    <w:p w14:paraId="07363548" w14:textId="2A678D74" w:rsidR="003A6D49" w:rsidRDefault="003A6D49">
      <w:pPr>
        <w:pStyle w:val="CommentText"/>
      </w:pPr>
      <w:r>
        <w:rPr>
          <w:rStyle w:val="CommentReference"/>
        </w:rPr>
        <w:annotationRef/>
      </w:r>
      <w:proofErr w:type="gramStart"/>
      <w:r>
        <w:t>done</w:t>
      </w:r>
      <w:proofErr w:type="gramEnd"/>
    </w:p>
  </w:comment>
  <w:comment w:id="4" w:author="octave partners" w:date="2021-11-16T17:34:00Z" w:initials="op">
    <w:p w14:paraId="4AC5BCCF" w14:textId="77777777" w:rsidR="001333F5" w:rsidRDefault="001333F5" w:rsidP="00DD1C83">
      <w:pPr>
        <w:pStyle w:val="CommentText"/>
      </w:pPr>
      <w:r>
        <w:rPr>
          <w:rStyle w:val="CommentReference"/>
        </w:rPr>
        <w:annotationRef/>
      </w:r>
      <w:r>
        <w:t>Try as much to introduce the job role, stating some key achievements</w:t>
      </w:r>
    </w:p>
  </w:comment>
  <w:comment w:id="5" w:author="Paelyt008" w:date="2021-11-19T22:15:00Z" w:initials="P">
    <w:p w14:paraId="5275B1B8" w14:textId="2B604FD3" w:rsidR="003A6D49" w:rsidRDefault="003A6D49">
      <w:pPr>
        <w:pStyle w:val="CommentText"/>
      </w:pPr>
      <w:r>
        <w:rPr>
          <w:rStyle w:val="CommentReference"/>
        </w:rPr>
        <w:annotationRef/>
      </w:r>
      <w:proofErr w:type="gramStart"/>
      <w:r>
        <w:t>done</w:t>
      </w:r>
      <w:proofErr w:type="gramEnd"/>
    </w:p>
  </w:comment>
  <w:comment w:id="6" w:author="octave partners" w:date="2021-11-16T17:35:00Z" w:initials="op">
    <w:p w14:paraId="285C60D0" w14:textId="77777777" w:rsidR="001333F5" w:rsidRDefault="001333F5" w:rsidP="00680857">
      <w:pPr>
        <w:pStyle w:val="CommentText"/>
      </w:pPr>
      <w:r>
        <w:rPr>
          <w:rStyle w:val="CommentReference"/>
        </w:rPr>
        <w:annotationRef/>
      </w:r>
      <w:r>
        <w:t>Please reduce this as well to key actions and functions</w:t>
      </w:r>
    </w:p>
  </w:comment>
  <w:comment w:id="7" w:author="Paelyt008" w:date="2021-11-19T22:15:00Z" w:initials="P">
    <w:p w14:paraId="28E31264" w14:textId="422B276E" w:rsidR="003A6D49" w:rsidRDefault="003A6D49">
      <w:pPr>
        <w:pStyle w:val="CommentText"/>
      </w:pPr>
      <w:r>
        <w:rPr>
          <w:rStyle w:val="CommentReference"/>
        </w:rPr>
        <w:annotationRef/>
      </w:r>
      <w:proofErr w:type="gramStart"/>
      <w:r>
        <w:t>done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5D08AB" w15:done="0"/>
  <w15:commentEx w15:paraId="30854D84" w15:done="0"/>
  <w15:commentEx w15:paraId="07363548" w15:paraIdParent="30854D84" w15:done="0"/>
  <w15:commentEx w15:paraId="4AC5BCCF" w15:done="0"/>
  <w15:commentEx w15:paraId="5275B1B8" w15:paraIdParent="4AC5BCCF" w15:done="0"/>
  <w15:commentEx w15:paraId="285C60D0" w15:done="0"/>
  <w15:commentEx w15:paraId="28E31264" w15:paraIdParent="285C60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E6AB6" w16cex:dateUtc="2021-11-16T16:36:00Z"/>
  <w16cex:commentExtensible w16cex:durableId="253E68CC" w16cex:dateUtc="2021-11-16T16:28:00Z"/>
  <w16cex:commentExtensible w16cex:durableId="253E6970" w16cex:dateUtc="2021-11-16T16:31:00Z"/>
  <w16cex:commentExtensible w16cex:durableId="253E6A24" w16cex:dateUtc="2021-11-16T16:34:00Z"/>
  <w16cex:commentExtensible w16cex:durableId="253E6A4E" w16cex:dateUtc="2021-11-16T1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5D08AB" w16cid:durableId="253E6AB6"/>
  <w16cid:commentId w16cid:paraId="30854D84" w16cid:durableId="253E68CC"/>
  <w16cid:commentId w16cid:paraId="4E9F52CE" w16cid:durableId="253E6970"/>
  <w16cid:commentId w16cid:paraId="4AC5BCCF" w16cid:durableId="253E6A24"/>
  <w16cid:commentId w16cid:paraId="285C60D0" w16cid:durableId="253E6A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7AF1F" w14:textId="77777777" w:rsidR="00636046" w:rsidRDefault="00636046">
      <w:r>
        <w:separator/>
      </w:r>
    </w:p>
  </w:endnote>
  <w:endnote w:type="continuationSeparator" w:id="0">
    <w:p w14:paraId="68EE14A0" w14:textId="77777777" w:rsidR="00636046" w:rsidRDefault="0063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AFA8D" w14:textId="77777777" w:rsidR="00F57D51" w:rsidRDefault="00F57D51">
    <w:pPr>
      <w:pStyle w:val="Footer"/>
    </w:pPr>
  </w:p>
  <w:p w14:paraId="66BAD4DA" w14:textId="77777777" w:rsidR="00F57D51" w:rsidRDefault="00F57D51">
    <w:pPr>
      <w:pStyle w:val="Footer"/>
    </w:pPr>
  </w:p>
  <w:p w14:paraId="2884A309" w14:textId="77777777" w:rsidR="00F57D51" w:rsidRDefault="00F57D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70C67" w14:textId="77777777" w:rsidR="00636046" w:rsidRDefault="00636046">
      <w:r>
        <w:separator/>
      </w:r>
    </w:p>
  </w:footnote>
  <w:footnote w:type="continuationSeparator" w:id="0">
    <w:p w14:paraId="3E5C73C9" w14:textId="77777777" w:rsidR="00636046" w:rsidRDefault="00636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D57E01CC"/>
    <w:lvl w:ilvl="0" w:tplc="EDAA5C14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C52CBF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DF24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1E6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3C84DE4"/>
    <w:lvl w:ilvl="0" w:tplc="E6E467AC">
      <w:start w:val="1"/>
      <w:numFmt w:val="bullet"/>
      <w:lvlText w:val="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279E4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54604152"/>
    <w:lvl w:ilvl="0" w:tplc="A32A1F74"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w w:val="99"/>
        <w:sz w:val="16"/>
        <w:szCs w:val="5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5F6E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CE7A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0E22A9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00000B"/>
    <w:multiLevelType w:val="multilevel"/>
    <w:tmpl w:val="BA2237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65416C"/>
    <w:multiLevelType w:val="hybridMultilevel"/>
    <w:tmpl w:val="95CC1F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441EAE"/>
    <w:multiLevelType w:val="hybridMultilevel"/>
    <w:tmpl w:val="46B292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61C2A"/>
    <w:multiLevelType w:val="hybridMultilevel"/>
    <w:tmpl w:val="7974D5A4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BD93F1B"/>
    <w:multiLevelType w:val="multilevel"/>
    <w:tmpl w:val="63E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A4022C"/>
    <w:multiLevelType w:val="hybridMultilevel"/>
    <w:tmpl w:val="23B64B9E"/>
    <w:lvl w:ilvl="0" w:tplc="2000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6" w15:restartNumberingAfterBreak="0">
    <w:nsid w:val="11680217"/>
    <w:multiLevelType w:val="hybridMultilevel"/>
    <w:tmpl w:val="DADE269A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185071"/>
    <w:multiLevelType w:val="hybridMultilevel"/>
    <w:tmpl w:val="8DAEB1E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4205A9"/>
    <w:multiLevelType w:val="hybridMultilevel"/>
    <w:tmpl w:val="9E1040F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81B44"/>
    <w:multiLevelType w:val="hybridMultilevel"/>
    <w:tmpl w:val="77C434B0"/>
    <w:lvl w:ilvl="0" w:tplc="A32A1F74"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w w:val="99"/>
        <w:sz w:val="16"/>
        <w:szCs w:val="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30771C"/>
    <w:multiLevelType w:val="hybridMultilevel"/>
    <w:tmpl w:val="7FE627E0"/>
    <w:lvl w:ilvl="0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840B89"/>
    <w:multiLevelType w:val="hybridMultilevel"/>
    <w:tmpl w:val="4DA4F88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240404"/>
    <w:multiLevelType w:val="hybridMultilevel"/>
    <w:tmpl w:val="598E324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92748"/>
    <w:multiLevelType w:val="multilevel"/>
    <w:tmpl w:val="6050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168AD"/>
    <w:multiLevelType w:val="hybridMultilevel"/>
    <w:tmpl w:val="57A0092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E6CC4"/>
    <w:multiLevelType w:val="hybridMultilevel"/>
    <w:tmpl w:val="B2D4030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C095B"/>
    <w:multiLevelType w:val="hybridMultilevel"/>
    <w:tmpl w:val="CEB241CE"/>
    <w:lvl w:ilvl="0" w:tplc="015205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03279"/>
    <w:multiLevelType w:val="hybridMultilevel"/>
    <w:tmpl w:val="13C25008"/>
    <w:lvl w:ilvl="0" w:tplc="2000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8" w15:restartNumberingAfterBreak="0">
    <w:nsid w:val="624C3E99"/>
    <w:multiLevelType w:val="hybridMultilevel"/>
    <w:tmpl w:val="521450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C5243"/>
    <w:multiLevelType w:val="hybridMultilevel"/>
    <w:tmpl w:val="4B7E7B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235ED"/>
    <w:multiLevelType w:val="hybridMultilevel"/>
    <w:tmpl w:val="14B6017A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67DF2"/>
    <w:multiLevelType w:val="hybridMultilevel"/>
    <w:tmpl w:val="FBE8A502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343322"/>
    <w:multiLevelType w:val="hybridMultilevel"/>
    <w:tmpl w:val="A9CC6A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24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9"/>
  </w:num>
  <w:num w:numId="12">
    <w:abstractNumId w:val="10"/>
  </w:num>
  <w:num w:numId="13">
    <w:abstractNumId w:val="14"/>
  </w:num>
  <w:num w:numId="14">
    <w:abstractNumId w:val="23"/>
  </w:num>
  <w:num w:numId="15">
    <w:abstractNumId w:val="16"/>
  </w:num>
  <w:num w:numId="16">
    <w:abstractNumId w:val="22"/>
  </w:num>
  <w:num w:numId="17">
    <w:abstractNumId w:val="30"/>
  </w:num>
  <w:num w:numId="18">
    <w:abstractNumId w:val="18"/>
  </w:num>
  <w:num w:numId="19">
    <w:abstractNumId w:val="17"/>
  </w:num>
  <w:num w:numId="20">
    <w:abstractNumId w:val="15"/>
  </w:num>
  <w:num w:numId="21">
    <w:abstractNumId w:val="29"/>
  </w:num>
  <w:num w:numId="22">
    <w:abstractNumId w:val="25"/>
  </w:num>
  <w:num w:numId="23">
    <w:abstractNumId w:val="13"/>
  </w:num>
  <w:num w:numId="24">
    <w:abstractNumId w:val="20"/>
  </w:num>
  <w:num w:numId="25">
    <w:abstractNumId w:val="27"/>
  </w:num>
  <w:num w:numId="26">
    <w:abstractNumId w:val="12"/>
  </w:num>
  <w:num w:numId="27">
    <w:abstractNumId w:val="31"/>
  </w:num>
  <w:num w:numId="28">
    <w:abstractNumId w:val="11"/>
  </w:num>
  <w:num w:numId="29">
    <w:abstractNumId w:val="21"/>
  </w:num>
  <w:num w:numId="30">
    <w:abstractNumId w:val="26"/>
  </w:num>
  <w:num w:numId="31">
    <w:abstractNumId w:val="28"/>
  </w:num>
  <w:num w:numId="32">
    <w:abstractNumId w:val="32"/>
  </w:num>
  <w:num w:numId="33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ctave partners">
    <w15:presenceInfo w15:providerId="Windows Live" w15:userId="390e8b4326155ab1"/>
  </w15:person>
  <w15:person w15:author="Paelyt008">
    <w15:presenceInfo w15:providerId="None" w15:userId="Paelyt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6B"/>
    <w:rsid w:val="00034105"/>
    <w:rsid w:val="000A5D70"/>
    <w:rsid w:val="000A6CAF"/>
    <w:rsid w:val="000E54DA"/>
    <w:rsid w:val="000E7F16"/>
    <w:rsid w:val="001137DB"/>
    <w:rsid w:val="001217B8"/>
    <w:rsid w:val="001333F5"/>
    <w:rsid w:val="00190F14"/>
    <w:rsid w:val="0019394D"/>
    <w:rsid w:val="001A025B"/>
    <w:rsid w:val="001A7289"/>
    <w:rsid w:val="001C3B62"/>
    <w:rsid w:val="001E1F4E"/>
    <w:rsid w:val="001F465B"/>
    <w:rsid w:val="002227FD"/>
    <w:rsid w:val="0022376D"/>
    <w:rsid w:val="00232350"/>
    <w:rsid w:val="002C5D31"/>
    <w:rsid w:val="003078E7"/>
    <w:rsid w:val="0032534D"/>
    <w:rsid w:val="0033477C"/>
    <w:rsid w:val="003413D0"/>
    <w:rsid w:val="00341D99"/>
    <w:rsid w:val="00351BC0"/>
    <w:rsid w:val="0035361E"/>
    <w:rsid w:val="003A6D49"/>
    <w:rsid w:val="003B2D6B"/>
    <w:rsid w:val="003C62E6"/>
    <w:rsid w:val="003D48B4"/>
    <w:rsid w:val="00400BCE"/>
    <w:rsid w:val="00443E96"/>
    <w:rsid w:val="004513FA"/>
    <w:rsid w:val="00454C46"/>
    <w:rsid w:val="00457FBC"/>
    <w:rsid w:val="0046101B"/>
    <w:rsid w:val="0049376C"/>
    <w:rsid w:val="004A3850"/>
    <w:rsid w:val="004D09B9"/>
    <w:rsid w:val="004F301C"/>
    <w:rsid w:val="005249B5"/>
    <w:rsid w:val="00524EB1"/>
    <w:rsid w:val="00526444"/>
    <w:rsid w:val="005609F5"/>
    <w:rsid w:val="005665F8"/>
    <w:rsid w:val="00577AC9"/>
    <w:rsid w:val="00582F27"/>
    <w:rsid w:val="0058343D"/>
    <w:rsid w:val="005B094C"/>
    <w:rsid w:val="005D413F"/>
    <w:rsid w:val="00604A68"/>
    <w:rsid w:val="00623177"/>
    <w:rsid w:val="00636046"/>
    <w:rsid w:val="00652440"/>
    <w:rsid w:val="00661222"/>
    <w:rsid w:val="00695C40"/>
    <w:rsid w:val="006A10A3"/>
    <w:rsid w:val="006C7C6F"/>
    <w:rsid w:val="0070319F"/>
    <w:rsid w:val="00725075"/>
    <w:rsid w:val="00772988"/>
    <w:rsid w:val="007B3E47"/>
    <w:rsid w:val="007C182E"/>
    <w:rsid w:val="007D39F9"/>
    <w:rsid w:val="007E67C0"/>
    <w:rsid w:val="00800987"/>
    <w:rsid w:val="00813587"/>
    <w:rsid w:val="00846A43"/>
    <w:rsid w:val="00862323"/>
    <w:rsid w:val="008651EA"/>
    <w:rsid w:val="00885532"/>
    <w:rsid w:val="008E3E65"/>
    <w:rsid w:val="008F5A3F"/>
    <w:rsid w:val="0093192D"/>
    <w:rsid w:val="00975F3A"/>
    <w:rsid w:val="00992BDC"/>
    <w:rsid w:val="009A528D"/>
    <w:rsid w:val="009B6B2D"/>
    <w:rsid w:val="009C0E7F"/>
    <w:rsid w:val="009D1BBA"/>
    <w:rsid w:val="009D6240"/>
    <w:rsid w:val="009E3C2E"/>
    <w:rsid w:val="009E580E"/>
    <w:rsid w:val="00A26137"/>
    <w:rsid w:val="00A60328"/>
    <w:rsid w:val="00A75E21"/>
    <w:rsid w:val="00AC4CBA"/>
    <w:rsid w:val="00AD472E"/>
    <w:rsid w:val="00AD7A1A"/>
    <w:rsid w:val="00B47C63"/>
    <w:rsid w:val="00B7307D"/>
    <w:rsid w:val="00BD05BD"/>
    <w:rsid w:val="00BE27B2"/>
    <w:rsid w:val="00BE3C58"/>
    <w:rsid w:val="00C216FC"/>
    <w:rsid w:val="00C35A00"/>
    <w:rsid w:val="00C4152B"/>
    <w:rsid w:val="00C467E3"/>
    <w:rsid w:val="00C6071F"/>
    <w:rsid w:val="00C62E58"/>
    <w:rsid w:val="00C925B5"/>
    <w:rsid w:val="00CA24B5"/>
    <w:rsid w:val="00CC2E87"/>
    <w:rsid w:val="00CD7402"/>
    <w:rsid w:val="00D03504"/>
    <w:rsid w:val="00D05616"/>
    <w:rsid w:val="00D328BF"/>
    <w:rsid w:val="00D36D60"/>
    <w:rsid w:val="00D40B8A"/>
    <w:rsid w:val="00D50FCD"/>
    <w:rsid w:val="00D6358D"/>
    <w:rsid w:val="00D64520"/>
    <w:rsid w:val="00D708ED"/>
    <w:rsid w:val="00D80A20"/>
    <w:rsid w:val="00DD3256"/>
    <w:rsid w:val="00DD6FDD"/>
    <w:rsid w:val="00E10965"/>
    <w:rsid w:val="00E36260"/>
    <w:rsid w:val="00E42728"/>
    <w:rsid w:val="00E52E53"/>
    <w:rsid w:val="00E8437F"/>
    <w:rsid w:val="00E93A9A"/>
    <w:rsid w:val="00EE2BFA"/>
    <w:rsid w:val="00F12ED3"/>
    <w:rsid w:val="00F23B65"/>
    <w:rsid w:val="00F35038"/>
    <w:rsid w:val="00F57D51"/>
    <w:rsid w:val="00F72ABC"/>
    <w:rsid w:val="00F810B6"/>
    <w:rsid w:val="00FB6C45"/>
    <w:rsid w:val="00FD1D7C"/>
    <w:rsid w:val="00FE151A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BB17"/>
  <w15:docId w15:val="{31CF418E-E2D8-4900-9A29-B52FF1CF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/>
      <w:outlineLvl w:val="2"/>
    </w:pPr>
    <w:rPr>
      <w:rFonts w:ascii="Cambria" w:eastAsia="SimSun" w:hAnsi="Cambria" w:cs="SimSu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/>
      <w:outlineLvl w:val="3"/>
    </w:pPr>
    <w:rPr>
      <w:rFonts w:ascii="Cambria" w:eastAsia="SimSun" w:hAnsi="Cambria" w:cs="SimSu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yshortcuts">
    <w:name w:val="yshortcuts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customStyle="1" w:styleId="BulletedList">
    <w:name w:val="Bulleted List"/>
    <w:basedOn w:val="Normal"/>
    <w:pPr>
      <w:tabs>
        <w:tab w:val="left" w:pos="360"/>
      </w:tabs>
      <w:autoSpaceDE w:val="0"/>
      <w:autoSpaceDN w:val="0"/>
      <w:adjustRightInd w:val="0"/>
      <w:spacing w:after="60"/>
      <w:ind w:left="360" w:hanging="360"/>
      <w:jc w:val="both"/>
    </w:pPr>
    <w:rPr>
      <w:sz w:val="19"/>
      <w:szCs w:val="19"/>
    </w:rPr>
  </w:style>
  <w:style w:type="paragraph" w:customStyle="1" w:styleId="SkillsList">
    <w:name w:val="Skills List"/>
    <w:basedOn w:val="Normal"/>
    <w:pPr>
      <w:tabs>
        <w:tab w:val="left" w:pos="360"/>
      </w:tabs>
      <w:autoSpaceDE w:val="0"/>
      <w:autoSpaceDN w:val="0"/>
      <w:adjustRightInd w:val="0"/>
      <w:spacing w:before="20" w:after="20"/>
      <w:ind w:left="360" w:hanging="360"/>
    </w:pPr>
    <w:rPr>
      <w:i/>
      <w:sz w:val="19"/>
      <w:szCs w:val="19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="SimSun" w:hAnsi="Cambria" w:cs="SimSun"/>
      <w:b/>
      <w:bCs/>
      <w:i/>
      <w:iCs/>
      <w:color w:val="4F81BD"/>
      <w:sz w:val="24"/>
      <w:szCs w:val="24"/>
    </w:rPr>
  </w:style>
  <w:style w:type="paragraph" w:customStyle="1" w:styleId="pv-entitydescription">
    <w:name w:val="pv-entity__description"/>
    <w:basedOn w:val="Normal"/>
    <w:pPr>
      <w:spacing w:before="100" w:beforeAutospacing="1" w:after="100" w:afterAutospacing="1"/>
    </w:pPr>
    <w:rPr>
      <w:lang w:val="en-GB" w:eastAsia="en-GB"/>
    </w:rPr>
  </w:style>
  <w:style w:type="character" w:customStyle="1" w:styleId="lt-line-clampline">
    <w:name w:val="lt-line-clamp__line"/>
    <w:basedOn w:val="DefaultParagraphFont"/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rsid w:val="00AD7A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333F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3F5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3F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3F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kehinde</dc:creator>
  <cp:lastModifiedBy>Paelyt008</cp:lastModifiedBy>
  <cp:revision>2</cp:revision>
  <cp:lastPrinted>2020-01-09T07:26:00Z</cp:lastPrinted>
  <dcterms:created xsi:type="dcterms:W3CDTF">2021-11-19T21:22:00Z</dcterms:created>
  <dcterms:modified xsi:type="dcterms:W3CDTF">2021-11-19T21:22:00Z</dcterms:modified>
</cp:coreProperties>
</file>