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360" w:line="240" w:lineRule="auto"/>
        <w:jc w:val="center"/>
        <w:rPr>
          <w:rFonts w:ascii="Times New Roman" w:cs="Times New Roman" w:eastAsia="Times New Roman" w:hAnsi="Times New Roman"/>
          <w:b w:val="1"/>
          <w:smallCaps w:val="1"/>
          <w:sz w:val="48"/>
          <w:szCs w:val="48"/>
        </w:rPr>
      </w:pPr>
      <w:r w:rsidDel="00000000" w:rsidR="00000000" w:rsidRPr="00000000">
        <w:rPr>
          <w:rFonts w:ascii="Times New Roman" w:cs="Times New Roman" w:eastAsia="Times New Roman" w:hAnsi="Times New Roman"/>
          <w:b w:val="1"/>
          <w:smallCaps w:val="1"/>
          <w:sz w:val="48"/>
          <w:szCs w:val="48"/>
          <w:rtl w:val="0"/>
        </w:rPr>
        <w:t xml:space="preserve">JANE OZIOMA OKECHUKWU</w:t>
      </w:r>
    </w:p>
    <w:p w:rsidR="00000000" w:rsidDel="00000000" w:rsidP="00000000" w:rsidRDefault="00000000" w:rsidRPr="00000000" w14:paraId="00000002">
      <w:pPr>
        <w:spacing w:line="240" w:lineRule="auto"/>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janeokechukwu94@gmail.com • www.linkedin.com/in/janeokechukwu • Kado Estate, Gwarimpa, Abuja• +2348 10481 6165</w:t>
      </w:r>
    </w:p>
    <w:p w:rsidR="00000000" w:rsidDel="00000000" w:rsidP="00000000" w:rsidRDefault="00000000" w:rsidRPr="00000000" w14:paraId="00000004">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Legal Associate </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line="240" w:lineRule="auto"/>
        <w:jc w:val="both"/>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A highly flexible, confident, and multitasking individual with a proven ability to work with a dynamic team looking to secure a position and translate my theoretical knowledge into practical actions, enhance my professional skills, capabilities, and knowledge in an organization which recognizes the value of hard work and trusts me with responsibilities and challenges.</w:t>
      </w:r>
    </w:p>
    <w:p w:rsidR="00000000" w:rsidDel="00000000" w:rsidP="00000000" w:rsidRDefault="00000000" w:rsidRPr="00000000" w14:paraId="00000008">
      <w:pPr>
        <w:spacing w:line="240" w:lineRule="auto"/>
        <w:jc w:val="both"/>
        <w:rPr>
          <w:rFonts w:ascii="Times New Roman" w:cs="Times New Roman" w:eastAsia="Times New Roman" w:hAnsi="Times New Roman"/>
        </w:rPr>
      </w:pPr>
      <w:bookmarkStart w:colFirst="0" w:colLast="0" w:name="_30j0zll" w:id="1"/>
      <w:bookmarkEnd w:id="1"/>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CORE COMPETENCIES AND ACHIEVEMENTS</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numPr>
          <w:ilvl w:val="0"/>
          <w:numId w:val="1"/>
        </w:numPr>
        <w:spacing w:line="240" w:lineRule="auto"/>
        <w:ind w:left="360" w:hanging="360"/>
        <w:jc w:val="both"/>
        <w:rPr/>
      </w:pPr>
      <w:r w:rsidDel="00000000" w:rsidR="00000000" w:rsidRPr="00000000">
        <w:rPr>
          <w:rFonts w:ascii="Times New Roman" w:cs="Times New Roman" w:eastAsia="Times New Roman" w:hAnsi="Times New Roman"/>
          <w:b w:val="1"/>
          <w:rtl w:val="0"/>
        </w:rPr>
        <w:t xml:space="preserve">Leadership and Research</w:t>
      </w:r>
      <w:r w:rsidDel="00000000" w:rsidR="00000000" w:rsidRPr="00000000">
        <w:rPr>
          <w:rFonts w:ascii="Times New Roman" w:cs="Times New Roman" w:eastAsia="Times New Roman" w:hAnsi="Times New Roman"/>
          <w:rtl w:val="0"/>
        </w:rPr>
        <w:t xml:space="preserve">. Analyze complicated documents and suggest alterations to those documents. Provide support in offering legal solutions. Capable of understanding the client’s legal requirements and crafting solutions. Conduct adequate research and report to supervising counsels from time to time. Ability to advise clients and conduct legal research on their behalf.</w:t>
      </w:r>
      <w:r w:rsidDel="00000000" w:rsidR="00000000" w:rsidRPr="00000000">
        <w:rPr>
          <w:rtl w:val="0"/>
        </w:rPr>
      </w:r>
    </w:p>
    <w:p w:rsidR="00000000" w:rsidDel="00000000" w:rsidP="00000000" w:rsidRDefault="00000000" w:rsidRPr="00000000" w14:paraId="0000000D">
      <w:pPr>
        <w:numPr>
          <w:ilvl w:val="0"/>
          <w:numId w:val="1"/>
        </w:numPr>
        <w:spacing w:line="240" w:lineRule="auto"/>
        <w:ind w:left="360" w:hanging="360"/>
        <w:jc w:val="both"/>
        <w:rPr/>
      </w:pPr>
      <w:r w:rsidDel="00000000" w:rsidR="00000000" w:rsidRPr="00000000">
        <w:rPr>
          <w:rFonts w:ascii="Times New Roman" w:cs="Times New Roman" w:eastAsia="Times New Roman" w:hAnsi="Times New Roman"/>
          <w:b w:val="1"/>
          <w:rtl w:val="0"/>
        </w:rPr>
        <w:t xml:space="preserve">Communication</w:t>
      </w:r>
      <w:r w:rsidDel="00000000" w:rsidR="00000000" w:rsidRPr="00000000">
        <w:rPr>
          <w:rFonts w:ascii="Times New Roman" w:cs="Times New Roman" w:eastAsia="Times New Roman" w:hAnsi="Times New Roman"/>
          <w:rtl w:val="0"/>
        </w:rPr>
        <w:t xml:space="preserve">. Effective communicator with excellent written and oral English skills, emotional intelligence, and listening skills. An inquisitive, confident, curious, and calm individual with persuasive verbal skills. </w:t>
      </w:r>
      <w:r w:rsidDel="00000000" w:rsidR="00000000" w:rsidRPr="00000000">
        <w:rPr>
          <w:rtl w:val="0"/>
        </w:rPr>
      </w:r>
    </w:p>
    <w:p w:rsidR="00000000" w:rsidDel="00000000" w:rsidP="00000000" w:rsidRDefault="00000000" w:rsidRPr="00000000" w14:paraId="0000000E">
      <w:pPr>
        <w:numPr>
          <w:ilvl w:val="0"/>
          <w:numId w:val="1"/>
        </w:numPr>
        <w:spacing w:line="240" w:lineRule="auto"/>
        <w:ind w:left="360" w:hanging="360"/>
        <w:jc w:val="both"/>
        <w:rPr/>
      </w:pPr>
      <w:r w:rsidDel="00000000" w:rsidR="00000000" w:rsidRPr="00000000">
        <w:rPr>
          <w:rFonts w:ascii="Times New Roman" w:cs="Times New Roman" w:eastAsia="Times New Roman" w:hAnsi="Times New Roman"/>
          <w:b w:val="1"/>
          <w:rtl w:val="0"/>
        </w:rPr>
        <w:t xml:space="preserve">Legal Drafting</w:t>
      </w:r>
      <w:r w:rsidDel="00000000" w:rsidR="00000000" w:rsidRPr="00000000">
        <w:rPr>
          <w:rFonts w:ascii="Times New Roman" w:cs="Times New Roman" w:eastAsia="Times New Roman" w:hAnsi="Times New Roman"/>
          <w:rtl w:val="0"/>
        </w:rPr>
        <w:t xml:space="preserve">. Prepare and review legal documents ahead of a court hearing. Analyze legally and review court treatment, review, and select documents as per pre-established standards. </w:t>
      </w:r>
      <w:r w:rsidDel="00000000" w:rsidR="00000000" w:rsidRPr="00000000">
        <w:rPr>
          <w:rtl w:val="0"/>
        </w:rPr>
      </w:r>
    </w:p>
    <w:p w:rsidR="00000000" w:rsidDel="00000000" w:rsidP="00000000" w:rsidRDefault="00000000" w:rsidRPr="00000000" w14:paraId="0000000F">
      <w:pPr>
        <w:numPr>
          <w:ilvl w:val="0"/>
          <w:numId w:val="1"/>
        </w:numPr>
        <w:spacing w:after="120" w:line="240" w:lineRule="auto"/>
        <w:ind w:left="360" w:hanging="360"/>
        <w:jc w:val="both"/>
        <w:rPr/>
      </w:pPr>
      <w:r w:rsidDel="00000000" w:rsidR="00000000" w:rsidRPr="00000000">
        <w:rPr>
          <w:rFonts w:ascii="Times New Roman" w:cs="Times New Roman" w:eastAsia="Times New Roman" w:hAnsi="Times New Roman"/>
          <w:b w:val="1"/>
          <w:rtl w:val="0"/>
        </w:rPr>
        <w:t xml:space="preserve">Technologies</w:t>
      </w:r>
      <w:r w:rsidDel="00000000" w:rsidR="00000000" w:rsidRPr="00000000">
        <w:rPr>
          <w:rFonts w:ascii="Times New Roman" w:cs="Times New Roman" w:eastAsia="Times New Roman" w:hAnsi="Times New Roman"/>
          <w:rtl w:val="0"/>
        </w:rPr>
        <w:t xml:space="preserve">. Microsoft Office tools, Slack, LinkedIn, Zoom, YouTube, etc., WordPress.</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PROFESSIONAL EXPERIENCE</w:t>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Riverpalm Legal Service, Uyo, Akwa Ibom State. </w:t>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NYSC Associate                                                                                               January 2020 - October 2020</w:t>
      </w:r>
    </w:p>
    <w:p w:rsidR="00000000" w:rsidDel="00000000" w:rsidP="00000000" w:rsidRDefault="00000000" w:rsidRPr="00000000" w14:paraId="00000015">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Drafting and setting law firm business proposals and goals for the year</w:t>
      </w:r>
    </w:p>
    <w:p w:rsidR="00000000" w:rsidDel="00000000" w:rsidP="00000000" w:rsidRDefault="00000000" w:rsidRPr="00000000" w14:paraId="00000016">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Advising and working on promotional strategies that improved the firm's brand.</w:t>
      </w:r>
    </w:p>
    <w:p w:rsidR="00000000" w:rsidDel="00000000" w:rsidP="00000000" w:rsidRDefault="00000000" w:rsidRPr="00000000" w14:paraId="00000017">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of the regulatory compliance team of the firm,  conducted registration and incorporation of businesses and companies.</w:t>
      </w:r>
    </w:p>
    <w:p w:rsidR="00000000" w:rsidDel="00000000" w:rsidP="00000000" w:rsidRDefault="00000000" w:rsidRPr="00000000" w14:paraId="00000018">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Drafted and reviewed Legal agreements relating to intellectual property, Corporate and Commercial matters</w:t>
      </w:r>
    </w:p>
    <w:p w:rsidR="00000000" w:rsidDel="00000000" w:rsidP="00000000" w:rsidRDefault="00000000" w:rsidRPr="00000000" w14:paraId="00000019">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Researched on different legal matters</w:t>
      </w:r>
    </w:p>
    <w:p w:rsidR="00000000" w:rsidDel="00000000" w:rsidP="00000000" w:rsidRDefault="00000000" w:rsidRPr="00000000" w14:paraId="0000001A">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of the team that advised on acquisition and sale of real properties.</w:t>
      </w:r>
    </w:p>
    <w:p w:rsidR="00000000" w:rsidDel="00000000" w:rsidP="00000000" w:rsidRDefault="00000000" w:rsidRPr="00000000" w14:paraId="0000001B">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Conducted due diligence on properties and drafted Deed of Assignment, Contracts.</w:t>
      </w:r>
    </w:p>
    <w:p w:rsidR="00000000" w:rsidDel="00000000" w:rsidP="00000000" w:rsidRDefault="00000000" w:rsidRPr="00000000" w14:paraId="0000001C">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Authored and co-authored an article on Corporate Law and other areas of law  for the Firm.</w:t>
      </w:r>
    </w:p>
    <w:p w:rsidR="00000000" w:rsidDel="00000000" w:rsidP="00000000" w:rsidRDefault="00000000" w:rsidRPr="00000000" w14:paraId="0000001D">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120" w:line="240" w:lineRule="auto"/>
        <w:ind w:left="0" w:firstLine="0"/>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Chief Ladi Rotimi Williams Chambers</w:t>
      </w:r>
      <w:r w:rsidDel="00000000" w:rsidR="00000000" w:rsidRPr="00000000">
        <w:rPr>
          <w:rFonts w:ascii="Times New Roman" w:cs="Times New Roman" w:eastAsia="Times New Roman" w:hAnsi="Times New Roman"/>
          <w:rtl w:val="0"/>
        </w:rPr>
        <w:t xml:space="preserve">, Victoria Island, Lagos​</w:t>
        <w:tab/>
        <w:tab/>
      </w:r>
      <w:r w:rsidDel="00000000" w:rsidR="00000000" w:rsidRPr="00000000">
        <w:rPr>
          <w:rFonts w:ascii="Times New Roman" w:cs="Times New Roman" w:eastAsia="Times New Roman" w:hAnsi="Times New Roman"/>
          <w:b w:val="1"/>
          <w:rtl w:val="0"/>
        </w:rPr>
        <w:t xml:space="preserve">May 2019 – July 2019</w:t>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Extern                                                                                                </w:t>
      </w:r>
    </w:p>
    <w:p w:rsidR="00000000" w:rsidDel="00000000" w:rsidP="00000000" w:rsidRDefault="00000000" w:rsidRPr="00000000" w14:paraId="00000021">
      <w:pPr>
        <w:numPr>
          <w:ilvl w:val="0"/>
          <w:numId w:val="3"/>
        </w:numPr>
        <w:spacing w:line="240" w:lineRule="auto"/>
        <w:ind w:left="360" w:hanging="360"/>
        <w:rPr/>
      </w:pPr>
      <w:r w:rsidDel="00000000" w:rsidR="00000000" w:rsidRPr="00000000">
        <w:rPr>
          <w:rFonts w:ascii="Times New Roman" w:cs="Times New Roman" w:eastAsia="Times New Roman" w:hAnsi="Times New Roman"/>
          <w:rtl w:val="0"/>
        </w:rPr>
        <w:t xml:space="preserve">Engaged in legal drafting and conducted intensive research on legal matters. Researched and analyzed the law on complex issues and writing briefs for submission to a supervising lawyer in the firm.</w:t>
      </w:r>
      <w:r w:rsidDel="00000000" w:rsidR="00000000" w:rsidRPr="00000000">
        <w:rPr>
          <w:rtl w:val="0"/>
        </w:rPr>
      </w:r>
    </w:p>
    <w:p w:rsidR="00000000" w:rsidDel="00000000" w:rsidP="00000000" w:rsidRDefault="00000000" w:rsidRPr="00000000" w14:paraId="00000022">
      <w:pPr>
        <w:numPr>
          <w:ilvl w:val="0"/>
          <w:numId w:val="3"/>
        </w:numPr>
        <w:spacing w:after="120" w:line="240" w:lineRule="auto"/>
        <w:ind w:left="360" w:hanging="360"/>
        <w:rPr/>
      </w:pPr>
      <w:r w:rsidDel="00000000" w:rsidR="00000000" w:rsidRPr="00000000">
        <w:rPr>
          <w:rFonts w:ascii="Times New Roman" w:cs="Times New Roman" w:eastAsia="Times New Roman" w:hAnsi="Times New Roman"/>
          <w:rtl w:val="0"/>
        </w:rPr>
        <w:t xml:space="preserve">Participated and observed clients’ interviews and counseling. Performed due diligence in legal matters.</w:t>
      </w: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Equity Chambers</w:t>
      </w:r>
      <w:r w:rsidDel="00000000" w:rsidR="00000000" w:rsidRPr="00000000">
        <w:rPr>
          <w:rFonts w:ascii="Times New Roman" w:cs="Times New Roman" w:eastAsia="Times New Roman" w:hAnsi="Times New Roman"/>
          <w:rtl w:val="0"/>
        </w:rPr>
        <w:t xml:space="preserve">, Awka, Anambra State​</w:t>
        <w:tab/>
        <w:tab/>
        <w:tab/>
        <w:tab/>
        <w:tab/>
        <w:tab/>
      </w:r>
      <w:r w:rsidDel="00000000" w:rsidR="00000000" w:rsidRPr="00000000">
        <w:rPr>
          <w:rFonts w:ascii="Times New Roman" w:cs="Times New Roman" w:eastAsia="Times New Roman" w:hAnsi="Times New Roman"/>
          <w:b w:val="1"/>
          <w:rtl w:val="0"/>
        </w:rPr>
        <w:t xml:space="preserve">July 2016 – Sep 2016</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Intern</w:t>
      </w:r>
    </w:p>
    <w:p w:rsidR="00000000" w:rsidDel="00000000" w:rsidP="00000000" w:rsidRDefault="00000000" w:rsidRPr="00000000" w14:paraId="00000025">
      <w:pPr>
        <w:numPr>
          <w:ilvl w:val="0"/>
          <w:numId w:val="4"/>
        </w:numPr>
        <w:spacing w:after="120" w:line="240" w:lineRule="auto"/>
        <w:ind w:left="360" w:hanging="360"/>
        <w:rPr/>
      </w:pPr>
      <w:r w:rsidDel="00000000" w:rsidR="00000000" w:rsidRPr="00000000">
        <w:rPr>
          <w:rFonts w:ascii="Times New Roman" w:cs="Times New Roman" w:eastAsia="Times New Roman" w:hAnsi="Times New Roman"/>
          <w:rtl w:val="0"/>
        </w:rPr>
        <w:t xml:space="preserve">Assisted senior lawyers with case organization and research, paperwork, and courtroom preparation. </w:t>
      </w: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t xml:space="preserve">                                               </w:t>
      </w:r>
    </w:p>
    <w:p w:rsidR="00000000" w:rsidDel="00000000" w:rsidP="00000000" w:rsidRDefault="00000000" w:rsidRPr="00000000" w14:paraId="00000027">
      <w:pPr>
        <w:spacing w:line="240" w:lineRule="auto"/>
        <w:rPr>
          <w:rFonts w:ascii="Times New Roman" w:cs="Times New Roman" w:eastAsia="Times New Roman" w:hAnsi="Times New Roman"/>
          <w:b w:val="1"/>
          <w:sz w:val="26"/>
          <w:szCs w:val="26"/>
        </w:rPr>
      </w:pPr>
      <w:r w:rsidDel="00000000" w:rsidR="00000000" w:rsidRPr="00000000">
        <w:rPr>
          <w:rtl w:val="0"/>
        </w:rPr>
        <w:t xml:space="preserve">                                                   </w:t>
      </w:r>
      <w:r w:rsidDel="00000000" w:rsidR="00000000" w:rsidRPr="00000000">
        <w:rPr>
          <w:rFonts w:ascii="Times New Roman" w:cs="Times New Roman" w:eastAsia="Times New Roman" w:hAnsi="Times New Roman"/>
          <w:b w:val="1"/>
          <w:sz w:val="26"/>
          <w:szCs w:val="26"/>
          <w:rtl w:val="0"/>
        </w:rPr>
        <w:t xml:space="preserve">VOLUNTEER EXPERIENCE</w:t>
      </w:r>
    </w:p>
    <w:p w:rsidR="00000000" w:rsidDel="00000000" w:rsidP="00000000" w:rsidRDefault="00000000" w:rsidRPr="00000000" w14:paraId="00000028">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One Voice Initiative for Women and Children Emancipation, </w:t>
      </w:r>
      <w:r w:rsidDel="00000000" w:rsidR="00000000" w:rsidRPr="00000000">
        <w:rPr>
          <w:rFonts w:ascii="Times New Roman" w:cs="Times New Roman" w:eastAsia="Times New Roman" w:hAnsi="Times New Roman"/>
          <w:rtl w:val="0"/>
        </w:rPr>
        <w:t xml:space="preserve">Lagos</w:t>
      </w:r>
    </w:p>
    <w:p w:rsidR="00000000" w:rsidDel="00000000" w:rsidP="00000000" w:rsidRDefault="00000000" w:rsidRPr="00000000" w14:paraId="0000002A">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Legal Advisory Team, </w:t>
      </w:r>
    </w:p>
    <w:p w:rsidR="00000000" w:rsidDel="00000000" w:rsidP="00000000" w:rsidRDefault="00000000" w:rsidRPr="00000000" w14:paraId="0000002B">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Young Africans Leaders Initiative (YALI) Network, </w:t>
      </w:r>
      <w:r w:rsidDel="00000000" w:rsidR="00000000" w:rsidRPr="00000000">
        <w:rPr>
          <w:rtl w:val="0"/>
        </w:rPr>
      </w:r>
    </w:p>
    <w:p w:rsidR="00000000" w:rsidDel="00000000" w:rsidP="00000000" w:rsidRDefault="00000000" w:rsidRPr="00000000" w14:paraId="0000002C">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Literacy Advocacy Team to give hope to people with disabilities and putting literacy on the map of Nigeria.</w:t>
      </w:r>
    </w:p>
    <w:p w:rsidR="00000000" w:rsidDel="00000000" w:rsidP="00000000" w:rsidRDefault="00000000" w:rsidRPr="00000000" w14:paraId="0000002D">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Empowered Sapiens-Mulier Initiative (ESMI)</w:t>
      </w:r>
    </w:p>
    <w:p w:rsidR="00000000" w:rsidDel="00000000" w:rsidP="00000000" w:rsidRDefault="00000000" w:rsidRPr="00000000" w14:paraId="0000002E">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Legal Advisory team</w:t>
      </w:r>
    </w:p>
    <w:p w:rsidR="00000000" w:rsidDel="00000000" w:rsidP="00000000" w:rsidRDefault="00000000" w:rsidRPr="00000000" w14:paraId="0000002F">
      <w:pPr>
        <w:spacing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EDUCATION</w:t>
      </w:r>
    </w:p>
    <w:p w:rsidR="00000000" w:rsidDel="00000000" w:rsidP="00000000" w:rsidRDefault="00000000" w:rsidRPr="00000000" w14:paraId="00000030">
      <w:pPr>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Bar Qualifying Certificate; B.L, </w:t>
      </w:r>
      <w:r w:rsidDel="00000000" w:rsidR="00000000" w:rsidRPr="00000000">
        <w:rPr>
          <w:rFonts w:ascii="Times New Roman" w:cs="Times New Roman" w:eastAsia="Times New Roman" w:hAnsi="Times New Roman"/>
          <w:rtl w:val="0"/>
        </w:rPr>
        <w:t xml:space="preserve">The Nigerian Law School, Lagos                                                      </w:t>
      </w:r>
      <w:r w:rsidDel="00000000" w:rsidR="00000000" w:rsidRPr="00000000">
        <w:rPr>
          <w:rFonts w:ascii="Times New Roman" w:cs="Times New Roman" w:eastAsia="Times New Roman" w:hAnsi="Times New Roman"/>
          <w:b w:val="1"/>
          <w:rtl w:val="0"/>
        </w:rPr>
        <w:t xml:space="preserve">2019</w:t>
      </w:r>
    </w:p>
    <w:p w:rsidR="00000000" w:rsidDel="00000000" w:rsidP="00000000" w:rsidRDefault="00000000" w:rsidRPr="00000000" w14:paraId="00000032">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Bachelor of Laws: LL. B</w:t>
      </w:r>
      <w:r w:rsidDel="00000000" w:rsidR="00000000" w:rsidRPr="00000000">
        <w:rPr>
          <w:rFonts w:ascii="Times New Roman" w:cs="Times New Roman" w:eastAsia="Times New Roman" w:hAnsi="Times New Roman"/>
          <w:rtl w:val="0"/>
        </w:rPr>
        <w:t xml:space="preserve">, Nnamdi Azikiwe University, Anambra State                                               </w:t>
      </w:r>
      <w:r w:rsidDel="00000000" w:rsidR="00000000" w:rsidRPr="00000000">
        <w:rPr>
          <w:rFonts w:ascii="Times New Roman" w:cs="Times New Roman" w:eastAsia="Times New Roman" w:hAnsi="Times New Roman"/>
          <w:b w:val="1"/>
          <w:rtl w:val="0"/>
        </w:rPr>
        <w:t xml:space="preserve">2018</w:t>
      </w:r>
    </w:p>
    <w:p w:rsidR="00000000" w:rsidDel="00000000" w:rsidP="00000000" w:rsidRDefault="00000000" w:rsidRPr="00000000" w14:paraId="00000034">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6">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26"/>
          <w:szCs w:val="26"/>
          <w:rtl w:val="0"/>
        </w:rPr>
        <w:t xml:space="preserve">CERTIFICATIONS</w:t>
      </w:r>
    </w:p>
    <w:p w:rsidR="00000000" w:rsidDel="00000000" w:rsidP="00000000" w:rsidRDefault="00000000" w:rsidRPr="00000000" w14:paraId="00000038">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Kennedys LLP Virtual Internship                                                                                         September, 2020                                                                         </w:t>
      </w:r>
    </w:p>
    <w:p w:rsidR="00000000" w:rsidDel="00000000" w:rsidP="00000000" w:rsidRDefault="00000000" w:rsidRPr="00000000" w14:paraId="0000003A">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LawyerUp Internship (Virtual)                                                                                                 July 2020</w:t>
      </w:r>
    </w:p>
    <w:p w:rsidR="00000000" w:rsidDel="00000000" w:rsidP="00000000" w:rsidRDefault="00000000" w:rsidRPr="00000000" w14:paraId="0000003C">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Chartered Secretary</w:t>
      </w:r>
      <w:r w:rsidDel="00000000" w:rsidR="00000000" w:rsidRPr="00000000">
        <w:rPr>
          <w:rFonts w:ascii="Times New Roman" w:cs="Times New Roman" w:eastAsia="Times New Roman" w:hAnsi="Times New Roman"/>
          <w:rtl w:val="0"/>
        </w:rPr>
        <w:t xml:space="preserve">, Institutes of Chartered Secretaries and Administrators of Nigeria (ICSAN)    </w:t>
      </w:r>
      <w:r w:rsidDel="00000000" w:rsidR="00000000" w:rsidRPr="00000000">
        <w:rPr>
          <w:rFonts w:ascii="Times New Roman" w:cs="Times New Roman" w:eastAsia="Times New Roman" w:hAnsi="Times New Roman"/>
          <w:b w:val="1"/>
          <w:rtl w:val="0"/>
        </w:rPr>
        <w:t xml:space="preserve">In View</w:t>
      </w:r>
    </w:p>
    <w:p w:rsidR="00000000" w:rsidDel="00000000" w:rsidP="00000000" w:rsidRDefault="00000000" w:rsidRPr="00000000" w14:paraId="0000003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Fundamentals of Foreign Exchange Market, </w:t>
      </w:r>
      <w:r w:rsidDel="00000000" w:rsidR="00000000" w:rsidRPr="00000000">
        <w:rPr>
          <w:rFonts w:ascii="Times New Roman" w:cs="Times New Roman" w:eastAsia="Times New Roman" w:hAnsi="Times New Roman"/>
          <w:rtl w:val="0"/>
        </w:rPr>
        <w:t xml:space="preserve">The FMDQ Group                                                  </w:t>
      </w:r>
      <w:r w:rsidDel="00000000" w:rsidR="00000000" w:rsidRPr="00000000">
        <w:rPr>
          <w:rFonts w:ascii="Times New Roman" w:cs="Times New Roman" w:eastAsia="Times New Roman" w:hAnsi="Times New Roman"/>
          <w:b w:val="1"/>
          <w:rtl w:val="0"/>
        </w:rPr>
        <w:t xml:space="preserve">June 2020</w:t>
      </w: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Understanding the Rights of Women and Girls, </w:t>
      </w:r>
      <w:r w:rsidDel="00000000" w:rsidR="00000000" w:rsidRPr="00000000">
        <w:rPr>
          <w:rFonts w:ascii="Times New Roman" w:cs="Times New Roman" w:eastAsia="Times New Roman" w:hAnsi="Times New Roman"/>
          <w:rtl w:val="0"/>
        </w:rPr>
        <w:t xml:space="preserve">YALI Network                                                  </w:t>
      </w:r>
      <w:r w:rsidDel="00000000" w:rsidR="00000000" w:rsidRPr="00000000">
        <w:rPr>
          <w:rFonts w:ascii="Times New Roman" w:cs="Times New Roman" w:eastAsia="Times New Roman" w:hAnsi="Times New Roman"/>
          <w:b w:val="1"/>
          <w:rtl w:val="0"/>
        </w:rPr>
        <w:t xml:space="preserve">March 2020</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Certificate of Call to Bar, </w:t>
      </w:r>
      <w:r w:rsidDel="00000000" w:rsidR="00000000" w:rsidRPr="00000000">
        <w:rPr>
          <w:rFonts w:ascii="Times New Roman" w:cs="Times New Roman" w:eastAsia="Times New Roman" w:hAnsi="Times New Roman"/>
          <w:rtl w:val="0"/>
        </w:rPr>
        <w:t xml:space="preserve">Body of Benchers                                                                               </w:t>
      </w:r>
      <w:r w:rsidDel="00000000" w:rsidR="00000000" w:rsidRPr="00000000">
        <w:rPr>
          <w:rFonts w:ascii="Times New Roman" w:cs="Times New Roman" w:eastAsia="Times New Roman" w:hAnsi="Times New Roman"/>
          <w:b w:val="1"/>
          <w:rtl w:val="0"/>
        </w:rPr>
        <w:t xml:space="preserve">Nov 2019</w:t>
      </w: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6">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26"/>
          <w:szCs w:val="26"/>
          <w:rtl w:val="0"/>
        </w:rPr>
        <w:t xml:space="preserve">ARTICLES/PUBLICATION</w:t>
      </w:r>
    </w:p>
    <w:p w:rsidR="00000000" w:rsidDel="00000000" w:rsidP="00000000" w:rsidRDefault="00000000" w:rsidRPr="00000000" w14:paraId="00000048">
      <w:pPr>
        <w:numPr>
          <w:ilvl w:val="0"/>
          <w:numId w:val="5"/>
        </w:numPr>
        <w:spacing w:line="240" w:lineRule="auto"/>
        <w:ind w:left="720" w:hanging="360"/>
        <w:rPr/>
      </w:pPr>
      <w:r w:rsidDel="00000000" w:rsidR="00000000" w:rsidRPr="00000000">
        <w:rPr>
          <w:rtl w:val="0"/>
        </w:rPr>
        <w:t xml:space="preserve">What are Human Rights that are violated and temporarily annulled under the pretext of Covid-19?</w:t>
      </w:r>
    </w:p>
    <w:p w:rsidR="00000000" w:rsidDel="00000000" w:rsidP="00000000" w:rsidRDefault="00000000" w:rsidRPr="00000000" w14:paraId="00000049">
      <w:pPr>
        <w:numPr>
          <w:ilvl w:val="0"/>
          <w:numId w:val="5"/>
        </w:numPr>
        <w:spacing w:line="240" w:lineRule="auto"/>
        <w:ind w:left="720" w:hanging="360"/>
        <w:rPr/>
      </w:pPr>
      <w:r w:rsidDel="00000000" w:rsidR="00000000" w:rsidRPr="00000000">
        <w:rPr>
          <w:rtl w:val="0"/>
        </w:rPr>
        <w:t xml:space="preserve">An Appraisal on Some Provisions of  Companies and Allied Matters Act 2020 as Anended</w:t>
      </w:r>
    </w:p>
    <w:p w:rsidR="00000000" w:rsidDel="00000000" w:rsidP="00000000" w:rsidRDefault="00000000" w:rsidRPr="00000000" w14:paraId="0000004A">
      <w:pPr>
        <w:numPr>
          <w:ilvl w:val="0"/>
          <w:numId w:val="5"/>
        </w:numPr>
        <w:spacing w:line="240" w:lineRule="auto"/>
        <w:ind w:left="720" w:hanging="360"/>
        <w:rPr/>
      </w:pPr>
      <w:r w:rsidDel="00000000" w:rsidR="00000000" w:rsidRPr="00000000">
        <w:rPr>
          <w:rtl w:val="0"/>
        </w:rPr>
        <w:t xml:space="preserve">The Impact of the principle of duty of care on Legal Practice in Nigeria.</w:t>
      </w:r>
    </w:p>
    <w:p w:rsidR="00000000" w:rsidDel="00000000" w:rsidP="00000000" w:rsidRDefault="00000000" w:rsidRPr="00000000" w14:paraId="0000004B">
      <w:pPr>
        <w:spacing w:line="240" w:lineRule="auto"/>
        <w:ind w:left="0" w:firstLine="0"/>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