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2BE5CF" w14:textId="1FAB0382" w:rsidR="003107DC" w:rsidRDefault="003107DC" w:rsidP="003107DC">
      <w:pPr>
        <w:shd w:val="clear" w:color="auto" w:fill="FFFFFF"/>
        <w:spacing w:after="0" w:line="260" w:lineRule="atLeast"/>
        <w:jc w:val="center"/>
        <w:textAlignment w:val="baseline"/>
        <w:rPr>
          <w:rFonts w:ascii="Times New Roman" w:eastAsia="Times New Roman" w:hAnsi="Times New Roman" w:cs="Times New Roman"/>
          <w:b/>
          <w:caps/>
          <w:color w:val="000000" w:themeColor="text1"/>
          <w:kern w:val="36"/>
          <w:sz w:val="28"/>
          <w:szCs w:val="32"/>
        </w:rPr>
      </w:pPr>
      <w:r>
        <w:rPr>
          <w:rFonts w:ascii="Times New Roman" w:eastAsia="Times New Roman" w:hAnsi="Times New Roman" w:cs="Times New Roman"/>
          <w:b/>
          <w:caps/>
          <w:color w:val="000000" w:themeColor="text1"/>
          <w:kern w:val="36"/>
          <w:sz w:val="28"/>
          <w:szCs w:val="32"/>
        </w:rPr>
        <w:t>NNAMDI</w:t>
      </w:r>
      <w:r w:rsidR="000E2C53">
        <w:rPr>
          <w:rFonts w:ascii="Times New Roman" w:eastAsia="Times New Roman" w:hAnsi="Times New Roman" w:cs="Times New Roman"/>
          <w:b/>
          <w:caps/>
          <w:color w:val="000000" w:themeColor="text1"/>
          <w:kern w:val="36"/>
          <w:sz w:val="28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aps/>
          <w:color w:val="000000" w:themeColor="text1"/>
          <w:kern w:val="36"/>
          <w:sz w:val="28"/>
          <w:szCs w:val="32"/>
        </w:rPr>
        <w:t>ANOSIKE</w:t>
      </w:r>
    </w:p>
    <w:p w14:paraId="4F1BFB22" w14:textId="4019A84D" w:rsidR="003107DC" w:rsidRDefault="003107DC" w:rsidP="003107DC">
      <w:pPr>
        <w:pBdr>
          <w:bottom w:val="single" w:sz="12" w:space="0" w:color="000000"/>
        </w:pBd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+</w:t>
      </w:r>
      <w:r w:rsidR="001D1A3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2</w:t>
      </w:r>
      <w:r w:rsidR="003248D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4-7</w:t>
      </w:r>
      <w:r w:rsidR="00202A6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06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-</w:t>
      </w:r>
      <w:r w:rsidR="00F34F9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767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-</w:t>
      </w:r>
      <w:r w:rsidR="00F34F9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7817</w:t>
      </w: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•</w:t>
      </w:r>
      <w:r>
        <w:rPr>
          <w:sz w:val="20"/>
          <w:szCs w:val="20"/>
        </w:rPr>
        <w:t xml:space="preserve"> </w:t>
      </w:r>
      <w:r w:rsidRPr="00276E3D">
        <w:rPr>
          <w:rFonts w:ascii="Times New Roman" w:eastAsia="Times New Roman" w:hAnsi="Times New Roman" w:cs="Times New Roman"/>
          <w:sz w:val="20"/>
          <w:szCs w:val="20"/>
        </w:rPr>
        <w:t>nnamdianosike010@gmail.com</w:t>
      </w:r>
    </w:p>
    <w:p w14:paraId="7F7E2562" w14:textId="77777777" w:rsidR="003107DC" w:rsidRDefault="003107DC" w:rsidP="003107DC">
      <w:pPr>
        <w:pBdr>
          <w:bottom w:val="single" w:sz="12" w:space="0" w:color="000000"/>
        </w:pBd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12"/>
          <w:szCs w:val="12"/>
        </w:rPr>
      </w:pPr>
    </w:p>
    <w:p w14:paraId="256D1F3B" w14:textId="77777777" w:rsidR="003107DC" w:rsidRDefault="003107DC" w:rsidP="003107DC">
      <w:pPr>
        <w:pBdr>
          <w:bottom w:val="single" w:sz="12" w:space="0" w:color="000000"/>
        </w:pBd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002060"/>
          <w:szCs w:val="20"/>
        </w:rPr>
      </w:pPr>
      <w:r>
        <w:rPr>
          <w:rFonts w:ascii="Times New Roman" w:eastAsia="Times New Roman" w:hAnsi="Times New Roman" w:cs="Times New Roman"/>
          <w:b/>
          <w:bCs/>
          <w:caps/>
          <w:color w:val="002060"/>
          <w:szCs w:val="20"/>
        </w:rPr>
        <w:t>summary</w:t>
      </w:r>
    </w:p>
    <w:p w14:paraId="6653F35F" w14:textId="24DA840F" w:rsidR="003107DC" w:rsidRDefault="003107DC" w:rsidP="003107D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2607B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Top performing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00BF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Financial</w:t>
      </w:r>
      <w:r w:rsidR="000B34A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F639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</w:t>
      </w:r>
      <w:r w:rsidR="00A82A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nalyst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607B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with excellent cross-cultural </w:t>
      </w:r>
      <w:r w:rsidR="004E36E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and cross-functional </w:t>
      </w:r>
      <w:r w:rsidRPr="002607B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collaboration experience. </w:t>
      </w:r>
      <w:r w:rsidR="00EF6394" w:rsidRPr="00EF639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Has outstanding attention to detail and adherence to project deadlines while handling multiple tasks in a fast-paced environment</w:t>
      </w:r>
      <w:r w:rsidR="00EF639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9E6F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February</w:t>
      </w:r>
      <w:r w:rsidR="00CB749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202</w:t>
      </w:r>
      <w:r w:rsidR="009E6F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1</w:t>
      </w:r>
      <w:r w:rsidR="00CB749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CFA Program Level 1 candidate.</w:t>
      </w:r>
    </w:p>
    <w:p w14:paraId="3DAC74A7" w14:textId="77777777" w:rsidR="003107DC" w:rsidRDefault="003107DC" w:rsidP="003107DC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1C040F26" w14:textId="77777777" w:rsidR="003107DC" w:rsidRDefault="003107DC" w:rsidP="003107DC">
      <w:pPr>
        <w:pBdr>
          <w:bottom w:val="single" w:sz="12" w:space="0" w:color="000000"/>
        </w:pBd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002060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color w:val="002060"/>
          <w:szCs w:val="24"/>
        </w:rPr>
        <w:t>EDUCATION</w:t>
      </w:r>
    </w:p>
    <w:p w14:paraId="62C5EE88" w14:textId="717F36BB" w:rsidR="003107DC" w:rsidRDefault="003107DC" w:rsidP="003107DC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1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1"/>
        </w:rPr>
        <w:t>MSc in INVESTMENT ANALYSIS</w:t>
      </w:r>
      <w:r>
        <w:rPr>
          <w:rFonts w:ascii="Times New Roman" w:hAnsi="Times New Roman" w:cs="Times New Roman"/>
          <w:b/>
          <w:sz w:val="20"/>
        </w:rPr>
        <w:t xml:space="preserve"> </w:t>
      </w:r>
      <w:r w:rsidR="002178B8">
        <w:rPr>
          <w:rFonts w:ascii="Times New Roman" w:hAnsi="Times New Roman" w:cs="Times New Roman"/>
          <w:b/>
          <w:sz w:val="20"/>
        </w:rPr>
        <w:t>|</w:t>
      </w:r>
      <w:r>
        <w:rPr>
          <w:rFonts w:ascii="Times New Roman" w:hAnsi="Times New Roman" w:cs="Times New Roman"/>
          <w:b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University of Stirling, Scotland, UK</w:t>
      </w:r>
      <w:r>
        <w:rPr>
          <w:rFonts w:ascii="Times New Roman" w:hAnsi="Times New Roman" w:cs="Times New Roman"/>
          <w:i/>
          <w:iCs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="002178B8">
        <w:rPr>
          <w:rFonts w:ascii="Times New Roman" w:hAnsi="Times New Roman" w:cs="Times New Roman"/>
          <w:sz w:val="20"/>
        </w:rPr>
        <w:tab/>
      </w:r>
      <w:r w:rsidR="002178B8">
        <w:rPr>
          <w:rFonts w:ascii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1"/>
        </w:rPr>
        <w:t>2019</w:t>
      </w:r>
    </w:p>
    <w:p w14:paraId="5E5CCD6B" w14:textId="77777777" w:rsidR="003107DC" w:rsidRDefault="003107DC" w:rsidP="003107DC">
      <w:pPr>
        <w:spacing w:after="0" w:line="360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1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1"/>
        </w:rPr>
        <w:t>Highlights of the program include the following:</w:t>
      </w:r>
    </w:p>
    <w:p w14:paraId="7B78B611" w14:textId="263C80E1" w:rsidR="003107DC" w:rsidRDefault="003107DC" w:rsidP="003107DC">
      <w:pPr>
        <w:pStyle w:val="ListParagraph1"/>
        <w:numPr>
          <w:ilvl w:val="0"/>
          <w:numId w:val="1"/>
        </w:numPr>
        <w:shd w:val="clear" w:color="auto" w:fill="FFFFFF"/>
        <w:spacing w:after="0" w:line="360" w:lineRule="auto"/>
        <w:ind w:right="375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Conducted an independent research study to investigate the return and volatility spillover effects in frontier equity markets</w:t>
      </w:r>
      <w:r w:rsidR="001655D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</w:t>
      </w:r>
      <w:r w:rsidR="007D628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The</w:t>
      </w:r>
      <w:r w:rsidR="007D6284" w:rsidRPr="007D628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research study was shortlisted for the best Investment Analysis dissertation prize.</w:t>
      </w:r>
    </w:p>
    <w:p w14:paraId="60EDAEDF" w14:textId="77777777" w:rsidR="003107DC" w:rsidRPr="00EF0200" w:rsidRDefault="003107DC" w:rsidP="003107DC">
      <w:pPr>
        <w:pStyle w:val="ListParagraph1"/>
        <w:numPr>
          <w:ilvl w:val="0"/>
          <w:numId w:val="1"/>
        </w:numPr>
        <w:shd w:val="clear" w:color="auto" w:fill="FFFFFF"/>
        <w:spacing w:after="0" w:line="360" w:lineRule="auto"/>
        <w:ind w:right="375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Shortlisted for the Walter Scott Global Investment Management Prize as a top 4 ranked student of the master’s program.</w:t>
      </w:r>
    </w:p>
    <w:p w14:paraId="195A953A" w14:textId="6D00F875" w:rsidR="003107DC" w:rsidRPr="00653497" w:rsidRDefault="003107DC" w:rsidP="003107DC">
      <w:pPr>
        <w:spacing w:after="0" w:line="360" w:lineRule="auto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1"/>
        </w:rPr>
        <w:t>BSc ECONOMICS</w:t>
      </w:r>
      <w:r>
        <w:rPr>
          <w:rFonts w:ascii="Times New Roman" w:hAnsi="Times New Roman" w:cs="Times New Roman"/>
          <w:b/>
          <w:sz w:val="20"/>
        </w:rPr>
        <w:t xml:space="preserve"> | </w:t>
      </w:r>
      <w:r>
        <w:rPr>
          <w:rFonts w:ascii="Times New Roman" w:hAnsi="Times New Roman" w:cs="Times New Roman"/>
          <w:sz w:val="20"/>
        </w:rPr>
        <w:t xml:space="preserve">University of Nigeria, </w:t>
      </w:r>
      <w:r w:rsidR="00A8691F">
        <w:rPr>
          <w:rFonts w:ascii="Times New Roman" w:hAnsi="Times New Roman" w:cs="Times New Roman"/>
          <w:sz w:val="20"/>
        </w:rPr>
        <w:t>Nsukka</w:t>
      </w:r>
      <w:r>
        <w:rPr>
          <w:rFonts w:ascii="Times New Roman" w:hAnsi="Times New Roman" w:cs="Times New Roman"/>
          <w:sz w:val="20"/>
        </w:rPr>
        <w:t>, Nigeria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1"/>
        </w:rPr>
        <w:t>2015</w:t>
      </w:r>
      <w:r>
        <w:rPr>
          <w:rFonts w:ascii="Times New Roman" w:hAnsi="Times New Roman" w:cs="Times New Roman"/>
          <w:sz w:val="20"/>
        </w:rPr>
        <w:tab/>
        <w:t xml:space="preserve">             </w:t>
      </w:r>
    </w:p>
    <w:p w14:paraId="431BA158" w14:textId="77777777" w:rsidR="003107DC" w:rsidRPr="00653497" w:rsidRDefault="003107DC" w:rsidP="003107DC">
      <w:pPr>
        <w:spacing w:after="0" w:line="36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WEST AFRICAN SENIOR SCHOOL CERTIFICATE | </w:t>
      </w:r>
      <w:r>
        <w:rPr>
          <w:rFonts w:ascii="Times New Roman" w:hAnsi="Times New Roman" w:cs="Times New Roman"/>
          <w:sz w:val="20"/>
        </w:rPr>
        <w:t>Baptist High School, Jos, Nigeria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b/>
          <w:sz w:val="20"/>
        </w:rPr>
        <w:t>2010</w:t>
      </w:r>
      <w:r>
        <w:rPr>
          <w:rFonts w:ascii="Times New Roman" w:hAnsi="Times New Roman" w:cs="Times New Roman"/>
          <w:sz w:val="20"/>
        </w:rPr>
        <w:tab/>
      </w:r>
    </w:p>
    <w:p w14:paraId="16098D8E" w14:textId="77777777" w:rsidR="003107DC" w:rsidRDefault="003107DC" w:rsidP="003107DC">
      <w:pPr>
        <w:pBdr>
          <w:bottom w:val="single" w:sz="12" w:space="0" w:color="000000"/>
        </w:pBd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10"/>
          <w:szCs w:val="10"/>
        </w:rPr>
      </w:pPr>
    </w:p>
    <w:p w14:paraId="0788393C" w14:textId="29F7F23C" w:rsidR="003107DC" w:rsidRPr="00E11448" w:rsidRDefault="00B12768" w:rsidP="003107DC">
      <w:pPr>
        <w:pBdr>
          <w:bottom w:val="single" w:sz="12" w:space="0" w:color="000000"/>
        </w:pBdr>
        <w:shd w:val="clear" w:color="auto" w:fill="FFFFFF"/>
        <w:spacing w:after="0" w:line="268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002060"/>
          <w:szCs w:val="20"/>
        </w:rPr>
      </w:pPr>
      <w:r>
        <w:rPr>
          <w:rFonts w:ascii="Times New Roman" w:eastAsia="Times New Roman" w:hAnsi="Times New Roman" w:cs="Times New Roman"/>
          <w:b/>
          <w:bCs/>
          <w:caps/>
          <w:color w:val="002060"/>
          <w:szCs w:val="20"/>
        </w:rPr>
        <w:t>Business</w:t>
      </w:r>
      <w:r w:rsidR="003107DC">
        <w:rPr>
          <w:rFonts w:ascii="Times New Roman" w:eastAsia="Times New Roman" w:hAnsi="Times New Roman" w:cs="Times New Roman"/>
          <w:b/>
          <w:bCs/>
          <w:caps/>
          <w:color w:val="002060"/>
          <w:szCs w:val="20"/>
        </w:rPr>
        <w:t xml:space="preserve"> EXPERIENCE</w:t>
      </w:r>
    </w:p>
    <w:p w14:paraId="10087290" w14:textId="77777777" w:rsidR="003107DC" w:rsidRDefault="003107DC" w:rsidP="003107DC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1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1"/>
        </w:rPr>
        <w:t>FULFILLMENT ASSOCIATE</w:t>
      </w: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1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1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1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1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1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1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1"/>
        </w:rPr>
        <w:tab/>
        <w:t>09/2019 – 01/2020</w:t>
      </w:r>
    </w:p>
    <w:p w14:paraId="2F1FC7E5" w14:textId="425AC5FA" w:rsidR="003107DC" w:rsidRDefault="003107DC" w:rsidP="003107DC">
      <w:pPr>
        <w:spacing w:after="0" w:line="360" w:lineRule="auto"/>
        <w:rPr>
          <w:rFonts w:ascii="Times New Roman" w:eastAsia="Times New Roman" w:hAnsi="Times New Roman" w:cs="Times New Roman"/>
          <w:i/>
          <w:color w:val="000000" w:themeColor="text1"/>
          <w:sz w:val="20"/>
          <w:szCs w:val="21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1"/>
        </w:rPr>
        <w:t>Amazon.com Inc.,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0"/>
          <w:szCs w:val="21"/>
        </w:rPr>
        <w:t>Dunfermline</w:t>
      </w:r>
      <w:r w:rsidRPr="00325402">
        <w:rPr>
          <w:rFonts w:ascii="Times New Roman" w:eastAsia="Times New Roman" w:hAnsi="Times New Roman" w:cs="Times New Roman"/>
          <w:i/>
          <w:color w:val="000000" w:themeColor="text1"/>
          <w:sz w:val="20"/>
          <w:szCs w:val="21"/>
        </w:rPr>
        <w:t>, UK</w:t>
      </w:r>
    </w:p>
    <w:p w14:paraId="6AE8E358" w14:textId="77777777" w:rsidR="00AE1847" w:rsidRPr="000A468D" w:rsidRDefault="00AE1847" w:rsidP="00AE1847">
      <w:pPr>
        <w:pStyle w:val="ListParagraph1"/>
        <w:numPr>
          <w:ilvl w:val="0"/>
          <w:numId w:val="1"/>
        </w:numPr>
        <w:shd w:val="clear" w:color="auto" w:fill="FFFFFF"/>
        <w:spacing w:after="0" w:line="360" w:lineRule="auto"/>
        <w:ind w:right="375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Marginally improved the metrics for web fulfillment and speed to customer.</w:t>
      </w:r>
    </w:p>
    <w:p w14:paraId="0366854F" w14:textId="77777777" w:rsidR="00AE1847" w:rsidRDefault="00AE1847" w:rsidP="00AE1847">
      <w:pPr>
        <w:pStyle w:val="ListParagraph1"/>
        <w:numPr>
          <w:ilvl w:val="0"/>
          <w:numId w:val="1"/>
        </w:numPr>
        <w:shd w:val="clear" w:color="auto" w:fill="FFFFFF"/>
        <w:spacing w:after="0" w:line="360" w:lineRule="auto"/>
        <w:ind w:right="375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Utilized a range of skills including numeracy and accuracy, good IT skills and great attention to detail.</w:t>
      </w:r>
    </w:p>
    <w:p w14:paraId="0F14CF31" w14:textId="77777777" w:rsidR="00AE1847" w:rsidRDefault="00AE1847" w:rsidP="00AE1847">
      <w:pPr>
        <w:pStyle w:val="ListParagraph1"/>
        <w:numPr>
          <w:ilvl w:val="0"/>
          <w:numId w:val="1"/>
        </w:numPr>
        <w:shd w:val="clear" w:color="auto" w:fill="FFFFFF"/>
        <w:spacing w:after="0" w:line="360" w:lineRule="auto"/>
        <w:ind w:right="375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Increased speed of inbound and outbound process to meet new guidelines.</w:t>
      </w:r>
    </w:p>
    <w:p w14:paraId="2C5D33B7" w14:textId="77777777" w:rsidR="00AE1847" w:rsidRDefault="00AE1847" w:rsidP="00AE1847">
      <w:pPr>
        <w:pStyle w:val="ListParagraph1"/>
        <w:numPr>
          <w:ilvl w:val="0"/>
          <w:numId w:val="1"/>
        </w:numPr>
        <w:shd w:val="clear" w:color="auto" w:fill="FFFFFF"/>
        <w:spacing w:after="0" w:line="360" w:lineRule="auto"/>
        <w:ind w:right="375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Achieved metrics and controlled KPIs outlined by my division’s specific success indicators.</w:t>
      </w:r>
    </w:p>
    <w:p w14:paraId="0B54E878" w14:textId="77777777" w:rsidR="003107DC" w:rsidRDefault="003107DC" w:rsidP="003107DC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1"/>
        </w:rPr>
      </w:pPr>
    </w:p>
    <w:p w14:paraId="5366FE69" w14:textId="6616B48B" w:rsidR="003107DC" w:rsidRDefault="003107DC" w:rsidP="003107DC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1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1"/>
        </w:rPr>
        <w:t>EQUITY RESEARCH ANALYST</w:t>
      </w: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1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1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1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1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1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1"/>
        </w:rPr>
        <w:tab/>
      </w:r>
      <w:r w:rsidR="004966F1">
        <w:rPr>
          <w:rFonts w:ascii="Times New Roman" w:eastAsia="Times New Roman" w:hAnsi="Times New Roman" w:cs="Times New Roman"/>
          <w:b/>
          <w:color w:val="000000" w:themeColor="text1"/>
          <w:sz w:val="20"/>
          <w:szCs w:val="21"/>
        </w:rPr>
        <w:t>10</w:t>
      </w: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1"/>
        </w:rPr>
        <w:t>/201</w:t>
      </w:r>
      <w:r w:rsidR="004966F1">
        <w:rPr>
          <w:rFonts w:ascii="Times New Roman" w:eastAsia="Times New Roman" w:hAnsi="Times New Roman" w:cs="Times New Roman"/>
          <w:b/>
          <w:color w:val="000000" w:themeColor="text1"/>
          <w:sz w:val="20"/>
          <w:szCs w:val="21"/>
        </w:rPr>
        <w:t>8</w:t>
      </w: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1"/>
        </w:rPr>
        <w:t xml:space="preserve"> – 0</w:t>
      </w:r>
      <w:r w:rsidR="001A5F5E">
        <w:rPr>
          <w:rFonts w:ascii="Times New Roman" w:eastAsia="Times New Roman" w:hAnsi="Times New Roman" w:cs="Times New Roman"/>
          <w:b/>
          <w:color w:val="000000" w:themeColor="text1"/>
          <w:sz w:val="20"/>
          <w:szCs w:val="21"/>
        </w:rPr>
        <w:t>8</w:t>
      </w: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1"/>
        </w:rPr>
        <w:t xml:space="preserve">/2019 </w:t>
      </w:r>
    </w:p>
    <w:p w14:paraId="313AF28A" w14:textId="77777777" w:rsidR="003107DC" w:rsidRPr="006C2C68" w:rsidRDefault="003107DC" w:rsidP="003107DC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1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1"/>
        </w:rPr>
        <w:t xml:space="preserve">University of Stirling Student Managed Investment Fund (SMIF), </w:t>
      </w:r>
      <w:r>
        <w:rPr>
          <w:rFonts w:ascii="Times New Roman" w:eastAsia="Times New Roman" w:hAnsi="Times New Roman" w:cs="Times New Roman"/>
          <w:i/>
          <w:color w:val="000000" w:themeColor="text1"/>
          <w:sz w:val="20"/>
          <w:szCs w:val="21"/>
        </w:rPr>
        <w:t>Stirling, UK</w:t>
      </w: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1"/>
        </w:rPr>
        <w:tab/>
      </w:r>
    </w:p>
    <w:p w14:paraId="3D775D4B" w14:textId="238ADEB0" w:rsidR="003107DC" w:rsidRDefault="006829CF" w:rsidP="003107DC">
      <w:pPr>
        <w:pStyle w:val="ListParagraph1"/>
        <w:numPr>
          <w:ilvl w:val="0"/>
          <w:numId w:val="1"/>
        </w:numPr>
        <w:shd w:val="clear" w:color="auto" w:fill="FFFFFF"/>
        <w:spacing w:after="0" w:line="360" w:lineRule="auto"/>
        <w:ind w:right="375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1"/>
        </w:rPr>
        <w:t xml:space="preserve">Evaluated potential investments in companies’ equity securities (i.e. the shares or stock of issues) as a basis for deciding whether a prospective investment is </w:t>
      </w:r>
      <w:r w:rsidR="007F2700">
        <w:rPr>
          <w:rFonts w:ascii="Times New Roman" w:eastAsia="Times New Roman" w:hAnsi="Times New Roman" w:cs="Times New Roman"/>
          <w:color w:val="000000" w:themeColor="text1"/>
          <w:sz w:val="20"/>
          <w:szCs w:val="21"/>
        </w:rPr>
        <w:t>suitable to the Fund’s portfolio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1"/>
        </w:rPr>
        <w:t xml:space="preserve"> and what an appropriate </w:t>
      </w:r>
      <w:r w:rsidR="007F2700">
        <w:rPr>
          <w:rFonts w:ascii="Times New Roman" w:eastAsia="Times New Roman" w:hAnsi="Times New Roman" w:cs="Times New Roman"/>
          <w:color w:val="000000" w:themeColor="text1"/>
          <w:sz w:val="20"/>
          <w:szCs w:val="21"/>
        </w:rPr>
        <w:t>purchase price might be.</w:t>
      </w:r>
    </w:p>
    <w:p w14:paraId="2742D2D3" w14:textId="1829A703" w:rsidR="003107DC" w:rsidRDefault="00CC7540" w:rsidP="003107DC">
      <w:pPr>
        <w:pStyle w:val="ListParagraph1"/>
        <w:numPr>
          <w:ilvl w:val="0"/>
          <w:numId w:val="1"/>
        </w:numPr>
        <w:shd w:val="clear" w:color="auto" w:fill="FFFFFF"/>
        <w:spacing w:after="0" w:line="360" w:lineRule="auto"/>
        <w:ind w:right="375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1"/>
        </w:rPr>
        <w:t>Built</w:t>
      </w:r>
      <w:r w:rsidR="00FE2EA8">
        <w:rPr>
          <w:rFonts w:ascii="Times New Roman" w:eastAsia="Times New Roman" w:hAnsi="Times New Roman" w:cs="Times New Roman"/>
          <w:color w:val="000000" w:themeColor="text1"/>
          <w:sz w:val="20"/>
          <w:szCs w:val="21"/>
        </w:rPr>
        <w:t xml:space="preserve"> financial models </w:t>
      </w:r>
      <w:r w:rsidR="00E33DC3">
        <w:rPr>
          <w:rFonts w:ascii="Times New Roman" w:eastAsia="Times New Roman" w:hAnsi="Times New Roman" w:cs="Times New Roman"/>
          <w:color w:val="000000" w:themeColor="text1"/>
          <w:sz w:val="20"/>
          <w:szCs w:val="21"/>
        </w:rPr>
        <w:t>to evaluate various</w:t>
      </w:r>
      <w:r w:rsidR="0055138C">
        <w:rPr>
          <w:rFonts w:ascii="Times New Roman" w:eastAsia="Times New Roman" w:hAnsi="Times New Roman" w:cs="Times New Roman"/>
          <w:color w:val="000000" w:themeColor="text1"/>
          <w:sz w:val="20"/>
          <w:szCs w:val="21"/>
        </w:rPr>
        <w:t xml:space="preserve"> equity</w:t>
      </w:r>
      <w:r w:rsidR="00E33DC3">
        <w:rPr>
          <w:rFonts w:ascii="Times New Roman" w:eastAsia="Times New Roman" w:hAnsi="Times New Roman" w:cs="Times New Roman"/>
          <w:color w:val="000000" w:themeColor="text1"/>
          <w:sz w:val="20"/>
          <w:szCs w:val="21"/>
        </w:rPr>
        <w:t xml:space="preserve"> investment opportunities and arrived </w:t>
      </w:r>
      <w:r w:rsidR="00CC5933">
        <w:rPr>
          <w:rFonts w:ascii="Times New Roman" w:eastAsia="Times New Roman" w:hAnsi="Times New Roman" w:cs="Times New Roman"/>
          <w:color w:val="000000" w:themeColor="text1"/>
          <w:sz w:val="20"/>
          <w:szCs w:val="21"/>
        </w:rPr>
        <w:t>at a recommendation for the Investment Committee</w:t>
      </w:r>
      <w:r w:rsidR="008976B5">
        <w:rPr>
          <w:rFonts w:ascii="Times New Roman" w:eastAsia="Times New Roman" w:hAnsi="Times New Roman" w:cs="Times New Roman"/>
          <w:color w:val="000000" w:themeColor="text1"/>
          <w:sz w:val="20"/>
          <w:szCs w:val="21"/>
        </w:rPr>
        <w:t>.</w:t>
      </w:r>
      <w:r w:rsidR="00E80DDB">
        <w:rPr>
          <w:rFonts w:ascii="Times New Roman" w:eastAsia="Times New Roman" w:hAnsi="Times New Roman" w:cs="Times New Roman"/>
          <w:color w:val="000000" w:themeColor="text1"/>
          <w:sz w:val="20"/>
          <w:szCs w:val="21"/>
        </w:rPr>
        <w:t xml:space="preserve"> Assisted in the production of an annual report presenting the Fund’s activities for the year.</w:t>
      </w:r>
    </w:p>
    <w:p w14:paraId="217A8078" w14:textId="172AE26B" w:rsidR="005567F1" w:rsidRPr="005567F1" w:rsidRDefault="001E309C" w:rsidP="005567F1">
      <w:pPr>
        <w:pStyle w:val="ListParagraph1"/>
        <w:numPr>
          <w:ilvl w:val="0"/>
          <w:numId w:val="1"/>
        </w:numPr>
        <w:shd w:val="clear" w:color="auto" w:fill="FFFFFF"/>
        <w:spacing w:after="0" w:line="360" w:lineRule="auto"/>
        <w:ind w:right="375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1"/>
        </w:rPr>
        <w:t>Analyzed</w:t>
      </w:r>
      <w:r w:rsidR="008976B5">
        <w:rPr>
          <w:rFonts w:ascii="Times New Roman" w:eastAsia="Times New Roman" w:hAnsi="Times New Roman" w:cs="Times New Roman"/>
          <w:color w:val="000000" w:themeColor="text1"/>
          <w:sz w:val="20"/>
          <w:szCs w:val="21"/>
        </w:rPr>
        <w:t xml:space="preserve"> and </w:t>
      </w:r>
      <w:r w:rsidR="003F7C0E">
        <w:rPr>
          <w:rFonts w:ascii="Times New Roman" w:eastAsia="Times New Roman" w:hAnsi="Times New Roman" w:cs="Times New Roman"/>
          <w:color w:val="000000" w:themeColor="text1"/>
          <w:sz w:val="20"/>
          <w:szCs w:val="21"/>
        </w:rPr>
        <w:t xml:space="preserve">effectively </w:t>
      </w:r>
      <w:r w:rsidR="008976B5">
        <w:rPr>
          <w:rFonts w:ascii="Times New Roman" w:eastAsia="Times New Roman" w:hAnsi="Times New Roman" w:cs="Times New Roman"/>
          <w:color w:val="000000" w:themeColor="text1"/>
          <w:sz w:val="20"/>
          <w:szCs w:val="21"/>
        </w:rPr>
        <w:t xml:space="preserve">communicated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1"/>
        </w:rPr>
        <w:t>insigh</w:t>
      </w:r>
      <w:r w:rsidR="003F7C0E">
        <w:rPr>
          <w:rFonts w:ascii="Times New Roman" w:eastAsia="Times New Roman" w:hAnsi="Times New Roman" w:cs="Times New Roman"/>
          <w:color w:val="000000" w:themeColor="text1"/>
          <w:sz w:val="20"/>
          <w:szCs w:val="21"/>
        </w:rPr>
        <w:t>ts</w:t>
      </w:r>
      <w:r w:rsidR="008976B5">
        <w:rPr>
          <w:rFonts w:ascii="Times New Roman" w:eastAsia="Times New Roman" w:hAnsi="Times New Roman" w:cs="Times New Roman"/>
          <w:color w:val="000000" w:themeColor="text1"/>
          <w:sz w:val="20"/>
          <w:szCs w:val="21"/>
        </w:rPr>
        <w:t xml:space="preserve"> and recommendations </w:t>
      </w:r>
      <w:r w:rsidR="004F2563">
        <w:rPr>
          <w:rFonts w:ascii="Times New Roman" w:eastAsia="Times New Roman" w:hAnsi="Times New Roman" w:cs="Times New Roman"/>
          <w:color w:val="000000" w:themeColor="text1"/>
          <w:sz w:val="20"/>
          <w:szCs w:val="21"/>
        </w:rPr>
        <w:t>via written reports and Power Point presentations.</w:t>
      </w:r>
    </w:p>
    <w:p w14:paraId="6881857F" w14:textId="77777777" w:rsidR="003107DC" w:rsidRDefault="003107DC" w:rsidP="003107D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1"/>
        </w:rPr>
      </w:pPr>
    </w:p>
    <w:p w14:paraId="4BEB5824" w14:textId="6C16B977" w:rsidR="003107DC" w:rsidRDefault="003107DC" w:rsidP="003107DC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1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1"/>
        </w:rPr>
        <w:t>TAX LIAISON OFFICER</w:t>
      </w:r>
      <w:r w:rsidR="0002097E">
        <w:rPr>
          <w:rFonts w:ascii="Times New Roman" w:eastAsia="Times New Roman" w:hAnsi="Times New Roman" w:cs="Times New Roman"/>
          <w:b/>
          <w:color w:val="000000" w:themeColor="text1"/>
          <w:sz w:val="20"/>
          <w:szCs w:val="21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1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1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1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1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1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1"/>
        </w:rPr>
        <w:tab/>
        <w:t xml:space="preserve">01/2018 – 08/2018  </w:t>
      </w:r>
    </w:p>
    <w:p w14:paraId="1EA13259" w14:textId="77777777" w:rsidR="003107DC" w:rsidRPr="00EE37E7" w:rsidRDefault="003107DC" w:rsidP="003107DC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1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1"/>
        </w:rPr>
        <w:t xml:space="preserve">Joint Tax Board, </w:t>
      </w:r>
      <w:r>
        <w:rPr>
          <w:rFonts w:ascii="Times New Roman" w:eastAsia="Times New Roman" w:hAnsi="Times New Roman" w:cs="Times New Roman"/>
          <w:i/>
          <w:color w:val="000000" w:themeColor="text1"/>
          <w:sz w:val="20"/>
          <w:szCs w:val="21"/>
        </w:rPr>
        <w:t>Jos</w:t>
      </w: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1"/>
        </w:rPr>
        <w:tab/>
      </w:r>
    </w:p>
    <w:p w14:paraId="29154EEF" w14:textId="3B4F01F6" w:rsidR="003107DC" w:rsidRDefault="003107DC" w:rsidP="003107DC">
      <w:pPr>
        <w:pStyle w:val="ListParagraph1"/>
        <w:numPr>
          <w:ilvl w:val="0"/>
          <w:numId w:val="1"/>
        </w:numPr>
        <w:shd w:val="clear" w:color="auto" w:fill="FFFFFF"/>
        <w:spacing w:after="0" w:line="360" w:lineRule="auto"/>
        <w:ind w:right="37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1"/>
        </w:rPr>
        <w:t>Federal Inland Revenue Service of Nigeria certified</w:t>
      </w:r>
      <w:r w:rsidR="00233856">
        <w:rPr>
          <w:rFonts w:ascii="Times New Roman" w:eastAsia="Times New Roman" w:hAnsi="Times New Roman" w:cs="Times New Roman"/>
          <w:color w:val="000000" w:themeColor="text1"/>
          <w:sz w:val="20"/>
          <w:szCs w:val="21"/>
        </w:rPr>
        <w:t xml:space="preserve"> T</w:t>
      </w:r>
      <w:r w:rsidR="00463DD1">
        <w:rPr>
          <w:rFonts w:ascii="Times New Roman" w:eastAsia="Times New Roman" w:hAnsi="Times New Roman" w:cs="Times New Roman"/>
          <w:color w:val="000000" w:themeColor="text1"/>
          <w:sz w:val="20"/>
          <w:szCs w:val="21"/>
        </w:rPr>
        <w:t>ax Liaison Officer.</w:t>
      </w:r>
    </w:p>
    <w:p w14:paraId="3181EF0E" w14:textId="3C1CE6B9" w:rsidR="003107DC" w:rsidRDefault="003107DC" w:rsidP="003107DC">
      <w:pPr>
        <w:pStyle w:val="ListParagraph1"/>
        <w:numPr>
          <w:ilvl w:val="0"/>
          <w:numId w:val="1"/>
        </w:numPr>
        <w:shd w:val="clear" w:color="auto" w:fill="FFFFFF"/>
        <w:spacing w:after="0" w:line="360" w:lineRule="auto"/>
        <w:ind w:right="37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1"/>
        </w:rPr>
        <w:t xml:space="preserve">Worked in a team of ten to administer tax services for low-income households and businesses utilizing </w:t>
      </w:r>
      <w:r w:rsidR="00911FF0">
        <w:rPr>
          <w:rFonts w:ascii="Times New Roman" w:eastAsia="Times New Roman" w:hAnsi="Times New Roman" w:cs="Times New Roman"/>
          <w:color w:val="000000" w:themeColor="text1"/>
          <w:sz w:val="20"/>
          <w:szCs w:val="21"/>
        </w:rPr>
        <w:t>an incentive scheme;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1"/>
        </w:rPr>
        <w:t xml:space="preserve"> thereby increasing the number of taxable individuals and businesses in the governments tax bracket.</w:t>
      </w:r>
    </w:p>
    <w:p w14:paraId="0940307A" w14:textId="771403A8" w:rsidR="0055050F" w:rsidRPr="003B3285" w:rsidRDefault="003107DC" w:rsidP="003107DC">
      <w:pPr>
        <w:pStyle w:val="ListParagraph1"/>
        <w:numPr>
          <w:ilvl w:val="0"/>
          <w:numId w:val="1"/>
        </w:numPr>
        <w:shd w:val="clear" w:color="auto" w:fill="FFFFFF"/>
        <w:spacing w:after="0" w:line="360" w:lineRule="auto"/>
        <w:ind w:right="37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1"/>
        </w:rPr>
        <w:t xml:space="preserve">Conducted face-to-face interviews to obtain information on taxable income, deductible expenses and allowances and reviewed financial records such as income statements </w:t>
      </w:r>
      <w:r w:rsidR="00087716">
        <w:rPr>
          <w:rFonts w:ascii="Times New Roman" w:eastAsia="Times New Roman" w:hAnsi="Times New Roman" w:cs="Times New Roman"/>
          <w:color w:val="000000" w:themeColor="text1"/>
          <w:sz w:val="20"/>
          <w:szCs w:val="21"/>
        </w:rPr>
        <w:t>to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1"/>
        </w:rPr>
        <w:t xml:space="preserve"> use all </w:t>
      </w:r>
      <w:r w:rsidR="00B12258">
        <w:rPr>
          <w:rFonts w:ascii="Times New Roman" w:eastAsia="Times New Roman" w:hAnsi="Times New Roman" w:cs="Times New Roman"/>
          <w:color w:val="000000" w:themeColor="text1"/>
          <w:sz w:val="20"/>
          <w:szCs w:val="21"/>
        </w:rPr>
        <w:t xml:space="preserve">legally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1"/>
        </w:rPr>
        <w:t>appropriate adjustments, deductions, and credits to keep client’s taxes at a mi</w:t>
      </w:r>
      <w:r w:rsidR="00B12258">
        <w:rPr>
          <w:rFonts w:ascii="Times New Roman" w:eastAsia="Times New Roman" w:hAnsi="Times New Roman" w:cs="Times New Roman"/>
          <w:color w:val="000000" w:themeColor="text1"/>
          <w:sz w:val="20"/>
          <w:szCs w:val="21"/>
        </w:rPr>
        <w:t>nimum.</w:t>
      </w:r>
    </w:p>
    <w:p w14:paraId="06C6344D" w14:textId="77777777" w:rsidR="0055050F" w:rsidRDefault="0055050F" w:rsidP="003107DC">
      <w:pPr>
        <w:shd w:val="clear" w:color="auto" w:fill="FFFFFF"/>
        <w:spacing w:after="0" w:line="360" w:lineRule="auto"/>
        <w:ind w:right="375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0"/>
          <w:szCs w:val="21"/>
        </w:rPr>
      </w:pPr>
    </w:p>
    <w:p w14:paraId="5B4C6F45" w14:textId="53410BF1" w:rsidR="003107DC" w:rsidRDefault="003107DC" w:rsidP="003107DC">
      <w:pPr>
        <w:shd w:val="clear" w:color="auto" w:fill="FFFFFF"/>
        <w:spacing w:after="0" w:line="360" w:lineRule="auto"/>
        <w:ind w:right="375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1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1"/>
        </w:rPr>
        <w:t>RESEARCH A</w:t>
      </w:r>
      <w:r w:rsidR="00276447">
        <w:rPr>
          <w:rFonts w:ascii="Times New Roman" w:eastAsia="Times New Roman" w:hAnsi="Times New Roman" w:cs="Times New Roman"/>
          <w:b/>
          <w:color w:val="000000" w:themeColor="text1"/>
          <w:sz w:val="20"/>
          <w:szCs w:val="21"/>
        </w:rPr>
        <w:t>SS</w:t>
      </w:r>
      <w:r w:rsidR="00983053">
        <w:rPr>
          <w:rFonts w:ascii="Times New Roman" w:eastAsia="Times New Roman" w:hAnsi="Times New Roman" w:cs="Times New Roman"/>
          <w:b/>
          <w:color w:val="000000" w:themeColor="text1"/>
          <w:sz w:val="20"/>
          <w:szCs w:val="21"/>
        </w:rPr>
        <w:t>ISTANT</w:t>
      </w: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1"/>
        </w:rPr>
        <w:t xml:space="preserve"> |ADMINISTRATIVE ASSISTANT</w:t>
      </w: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1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1"/>
        </w:rPr>
        <w:tab/>
      </w:r>
      <w:r w:rsidR="00087716">
        <w:rPr>
          <w:rFonts w:ascii="Times New Roman" w:eastAsia="Times New Roman" w:hAnsi="Times New Roman" w:cs="Times New Roman"/>
          <w:b/>
          <w:color w:val="000000" w:themeColor="text1"/>
          <w:sz w:val="20"/>
          <w:szCs w:val="21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1"/>
        </w:rPr>
        <w:t>11/2016 – 10/2017</w:t>
      </w:r>
    </w:p>
    <w:p w14:paraId="1E558BC6" w14:textId="77777777" w:rsidR="003107DC" w:rsidRDefault="003107DC" w:rsidP="003107DC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1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1"/>
        </w:rPr>
        <w:t xml:space="preserve">Office of The Secretary to Ebonyi State Government, </w:t>
      </w:r>
      <w:r>
        <w:rPr>
          <w:rFonts w:ascii="Times New Roman" w:eastAsia="Times New Roman" w:hAnsi="Times New Roman" w:cs="Times New Roman"/>
          <w:i/>
          <w:color w:val="000000" w:themeColor="text1"/>
          <w:sz w:val="20"/>
          <w:szCs w:val="21"/>
        </w:rPr>
        <w:t>Abakaliki</w:t>
      </w: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1"/>
        </w:rPr>
        <w:tab/>
        <w:t xml:space="preserve">        </w:t>
      </w:r>
    </w:p>
    <w:p w14:paraId="52DFFF60" w14:textId="52605A52" w:rsidR="003107DC" w:rsidRPr="00C1094D" w:rsidRDefault="003107DC" w:rsidP="003107DC">
      <w:pPr>
        <w:pStyle w:val="ListParagraph1"/>
        <w:numPr>
          <w:ilvl w:val="0"/>
          <w:numId w:val="1"/>
        </w:numPr>
        <w:shd w:val="clear" w:color="auto" w:fill="FFFFFF"/>
        <w:spacing w:after="0" w:line="360" w:lineRule="auto"/>
        <w:ind w:right="375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18"/>
          <w:szCs w:val="12"/>
        </w:rPr>
      </w:pPr>
      <w:bookmarkStart w:id="0" w:name="_Hlk55946164"/>
      <w:r>
        <w:rPr>
          <w:rFonts w:ascii="Times New Roman" w:eastAsia="Times New Roman" w:hAnsi="Times New Roman" w:cs="Times New Roman"/>
          <w:color w:val="000000" w:themeColor="text1"/>
          <w:sz w:val="20"/>
          <w:szCs w:val="21"/>
        </w:rPr>
        <w:t>Provided regular a</w:t>
      </w:r>
      <w:r w:rsidR="00BD2187">
        <w:rPr>
          <w:rFonts w:ascii="Times New Roman" w:eastAsia="Times New Roman" w:hAnsi="Times New Roman" w:cs="Times New Roman"/>
          <w:color w:val="000000" w:themeColor="text1"/>
          <w:sz w:val="20"/>
          <w:szCs w:val="21"/>
        </w:rPr>
        <w:t>ssistance with planning and implementation of events.</w:t>
      </w:r>
    </w:p>
    <w:p w14:paraId="7654D48C" w14:textId="22826706" w:rsidR="003107DC" w:rsidRDefault="00087716" w:rsidP="003107DC">
      <w:pPr>
        <w:pStyle w:val="ListParagraph1"/>
        <w:numPr>
          <w:ilvl w:val="0"/>
          <w:numId w:val="1"/>
        </w:numPr>
        <w:shd w:val="clear" w:color="auto" w:fill="FFFFFF"/>
        <w:spacing w:after="0" w:line="360" w:lineRule="auto"/>
        <w:ind w:right="37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1"/>
        </w:rPr>
        <w:t>Carried out empirical studies to the determine the robustness of proposed projects</w:t>
      </w:r>
      <w:r w:rsidR="003107DC">
        <w:rPr>
          <w:rFonts w:ascii="Times New Roman" w:eastAsia="Times New Roman" w:hAnsi="Times New Roman" w:cs="Times New Roman"/>
          <w:color w:val="000000" w:themeColor="text1"/>
          <w:sz w:val="20"/>
          <w:szCs w:val="21"/>
        </w:rPr>
        <w:t xml:space="preserve">. Created information for </w:t>
      </w:r>
      <w:r w:rsidR="00A05E66">
        <w:rPr>
          <w:rFonts w:ascii="Times New Roman" w:eastAsia="Times New Roman" w:hAnsi="Times New Roman" w:cs="Times New Roman"/>
          <w:color w:val="000000" w:themeColor="text1"/>
          <w:sz w:val="20"/>
          <w:szCs w:val="21"/>
        </w:rPr>
        <w:t>senior</w:t>
      </w:r>
      <w:r w:rsidR="003107DC">
        <w:rPr>
          <w:rFonts w:ascii="Times New Roman" w:eastAsia="Times New Roman" w:hAnsi="Times New Roman" w:cs="Times New Roman"/>
          <w:color w:val="000000" w:themeColor="text1"/>
          <w:sz w:val="20"/>
          <w:szCs w:val="21"/>
        </w:rPr>
        <w:t xml:space="preserve"> officials on project design, project governance and oversight</w:t>
      </w:r>
      <w:r w:rsidR="00863536">
        <w:rPr>
          <w:rFonts w:ascii="Times New Roman" w:eastAsia="Times New Roman" w:hAnsi="Times New Roman" w:cs="Times New Roman"/>
          <w:color w:val="000000" w:themeColor="text1"/>
          <w:sz w:val="20"/>
          <w:szCs w:val="21"/>
        </w:rPr>
        <w:t>,</w:t>
      </w:r>
      <w:r w:rsidR="003107DC">
        <w:rPr>
          <w:rFonts w:ascii="Times New Roman" w:eastAsia="Times New Roman" w:hAnsi="Times New Roman" w:cs="Times New Roman"/>
          <w:color w:val="000000" w:themeColor="text1"/>
          <w:sz w:val="20"/>
          <w:szCs w:val="21"/>
        </w:rPr>
        <w:t xml:space="preserve"> </w:t>
      </w:r>
      <w:r w:rsidR="003107DC" w:rsidRPr="002227CF">
        <w:rPr>
          <w:rFonts w:ascii="Times New Roman" w:eastAsia="Times New Roman" w:hAnsi="Times New Roman" w:cs="Times New Roman"/>
          <w:color w:val="000000" w:themeColor="text1"/>
          <w:sz w:val="20"/>
          <w:szCs w:val="21"/>
        </w:rPr>
        <w:t>and put together presentations using PowerPoint</w:t>
      </w:r>
      <w:r w:rsidR="003107DC">
        <w:rPr>
          <w:rFonts w:ascii="Times New Roman" w:eastAsia="Times New Roman" w:hAnsi="Times New Roman" w:cs="Times New Roman"/>
          <w:color w:val="000000" w:themeColor="text1"/>
          <w:sz w:val="20"/>
          <w:szCs w:val="21"/>
        </w:rPr>
        <w:t>.</w:t>
      </w:r>
    </w:p>
    <w:p w14:paraId="2F6AF46C" w14:textId="51E1A247" w:rsidR="003107DC" w:rsidRPr="00BA2DBD" w:rsidRDefault="00B96A2D" w:rsidP="003107DC">
      <w:pPr>
        <w:pStyle w:val="ListParagraph1"/>
        <w:numPr>
          <w:ilvl w:val="0"/>
          <w:numId w:val="1"/>
        </w:numPr>
        <w:shd w:val="clear" w:color="auto" w:fill="FFFFFF"/>
        <w:spacing w:after="0" w:line="360" w:lineRule="auto"/>
        <w:ind w:right="37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1"/>
        </w:rPr>
        <w:lastRenderedPageBreak/>
        <w:t>Contributed to the formulation and implementation of effective</w:t>
      </w:r>
      <w:r w:rsidR="003107DC">
        <w:rPr>
          <w:rFonts w:ascii="Times New Roman" w:eastAsia="Times New Roman" w:hAnsi="Times New Roman" w:cs="Times New Roman"/>
          <w:color w:val="000000" w:themeColor="text1"/>
          <w:sz w:val="20"/>
          <w:szCs w:val="21"/>
        </w:rPr>
        <w:t xml:space="preserve"> database system integration for the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1"/>
        </w:rPr>
        <w:t>office</w:t>
      </w:r>
      <w:r w:rsidR="003107DC">
        <w:rPr>
          <w:rFonts w:ascii="Times New Roman" w:eastAsia="Times New Roman" w:hAnsi="Times New Roman" w:cs="Times New Roman"/>
          <w:color w:val="000000" w:themeColor="text1"/>
          <w:sz w:val="20"/>
          <w:szCs w:val="21"/>
        </w:rPr>
        <w:t xml:space="preserve">, which successfully increased data-entry efficiency by </w:t>
      </w:r>
      <w:r w:rsidR="00422048">
        <w:rPr>
          <w:rFonts w:ascii="Times New Roman" w:eastAsia="Times New Roman" w:hAnsi="Times New Roman" w:cs="Times New Roman"/>
          <w:color w:val="000000" w:themeColor="text1"/>
          <w:sz w:val="20"/>
          <w:szCs w:val="21"/>
        </w:rPr>
        <w:t>fifty percent</w:t>
      </w:r>
      <w:r w:rsidR="003107DC">
        <w:rPr>
          <w:rFonts w:ascii="Times New Roman" w:eastAsia="Times New Roman" w:hAnsi="Times New Roman" w:cs="Times New Roman"/>
          <w:color w:val="000000" w:themeColor="text1"/>
          <w:sz w:val="20"/>
          <w:szCs w:val="21"/>
        </w:rPr>
        <w:t xml:space="preserve"> and eliminated an inefficient paper filing system. </w:t>
      </w:r>
    </w:p>
    <w:bookmarkEnd w:id="0"/>
    <w:p w14:paraId="352FACED" w14:textId="77777777" w:rsidR="003107DC" w:rsidRDefault="003107DC" w:rsidP="003107DC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1"/>
        </w:rPr>
      </w:pPr>
    </w:p>
    <w:p w14:paraId="0109C3D6" w14:textId="2A446846" w:rsidR="003107DC" w:rsidRDefault="003B1EF7" w:rsidP="003107DC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1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1"/>
        </w:rPr>
        <w:t>P</w:t>
      </w:r>
      <w:r w:rsidR="00595065">
        <w:rPr>
          <w:rFonts w:ascii="Times New Roman" w:eastAsia="Times New Roman" w:hAnsi="Times New Roman" w:cs="Times New Roman"/>
          <w:b/>
          <w:color w:val="000000" w:themeColor="text1"/>
          <w:sz w:val="20"/>
          <w:szCs w:val="21"/>
        </w:rPr>
        <w:t xml:space="preserve">ROCUREMENT </w:t>
      </w:r>
      <w:r w:rsidR="00F01DC9">
        <w:rPr>
          <w:rFonts w:ascii="Times New Roman" w:eastAsia="Times New Roman" w:hAnsi="Times New Roman" w:cs="Times New Roman"/>
          <w:b/>
          <w:color w:val="000000" w:themeColor="text1"/>
          <w:sz w:val="20"/>
          <w:szCs w:val="21"/>
        </w:rPr>
        <w:t>ASSISTANT</w:t>
      </w:r>
      <w:r w:rsidR="00595065">
        <w:rPr>
          <w:rFonts w:ascii="Times New Roman" w:eastAsia="Times New Roman" w:hAnsi="Times New Roman" w:cs="Times New Roman"/>
          <w:b/>
          <w:color w:val="000000" w:themeColor="text1"/>
          <w:sz w:val="20"/>
          <w:szCs w:val="21"/>
        </w:rPr>
        <w:tab/>
      </w:r>
      <w:r w:rsidR="003107DC">
        <w:rPr>
          <w:rFonts w:ascii="Times New Roman" w:eastAsia="Times New Roman" w:hAnsi="Times New Roman" w:cs="Times New Roman"/>
          <w:b/>
          <w:color w:val="000000" w:themeColor="text1"/>
          <w:sz w:val="20"/>
          <w:szCs w:val="21"/>
        </w:rPr>
        <w:tab/>
      </w:r>
      <w:r w:rsidR="003107DC">
        <w:rPr>
          <w:rFonts w:ascii="Times New Roman" w:eastAsia="Times New Roman" w:hAnsi="Times New Roman" w:cs="Times New Roman"/>
          <w:b/>
          <w:color w:val="000000" w:themeColor="text1"/>
          <w:sz w:val="20"/>
          <w:szCs w:val="21"/>
        </w:rPr>
        <w:tab/>
      </w:r>
      <w:r w:rsidR="003107DC">
        <w:rPr>
          <w:rFonts w:ascii="Times New Roman" w:eastAsia="Times New Roman" w:hAnsi="Times New Roman" w:cs="Times New Roman"/>
          <w:b/>
          <w:color w:val="000000" w:themeColor="text1"/>
          <w:sz w:val="20"/>
          <w:szCs w:val="21"/>
        </w:rPr>
        <w:tab/>
      </w:r>
      <w:r w:rsidR="003107DC">
        <w:rPr>
          <w:rFonts w:ascii="Times New Roman" w:eastAsia="Times New Roman" w:hAnsi="Times New Roman" w:cs="Times New Roman"/>
          <w:b/>
          <w:color w:val="000000" w:themeColor="text1"/>
          <w:sz w:val="20"/>
          <w:szCs w:val="21"/>
        </w:rPr>
        <w:tab/>
      </w:r>
      <w:r w:rsidR="00334FA7">
        <w:rPr>
          <w:rFonts w:ascii="Times New Roman" w:eastAsia="Times New Roman" w:hAnsi="Times New Roman" w:cs="Times New Roman"/>
          <w:b/>
          <w:color w:val="000000" w:themeColor="text1"/>
          <w:sz w:val="20"/>
          <w:szCs w:val="21"/>
        </w:rPr>
        <w:tab/>
      </w:r>
      <w:r w:rsidR="00334FA7">
        <w:rPr>
          <w:rFonts w:ascii="Times New Roman" w:eastAsia="Times New Roman" w:hAnsi="Times New Roman" w:cs="Times New Roman"/>
          <w:b/>
          <w:color w:val="000000" w:themeColor="text1"/>
          <w:sz w:val="20"/>
          <w:szCs w:val="21"/>
        </w:rPr>
        <w:tab/>
      </w:r>
      <w:r w:rsidR="003107DC">
        <w:rPr>
          <w:rFonts w:ascii="Times New Roman" w:eastAsia="Times New Roman" w:hAnsi="Times New Roman" w:cs="Times New Roman"/>
          <w:b/>
          <w:color w:val="000000" w:themeColor="text1"/>
          <w:sz w:val="20"/>
          <w:szCs w:val="21"/>
        </w:rPr>
        <w:t>08/2015 – 09/2016</w:t>
      </w:r>
    </w:p>
    <w:p w14:paraId="6EAAA402" w14:textId="0509AA6E" w:rsidR="003107DC" w:rsidRPr="002F2A0D" w:rsidRDefault="002358E1" w:rsidP="003107DC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1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1"/>
        </w:rPr>
        <w:t>Ren Huca</w:t>
      </w:r>
      <w:r w:rsidR="003107DC">
        <w:rPr>
          <w:rFonts w:ascii="Times New Roman" w:eastAsia="Times New Roman" w:hAnsi="Times New Roman" w:cs="Times New Roman"/>
          <w:b/>
          <w:color w:val="000000" w:themeColor="text1"/>
          <w:sz w:val="20"/>
          <w:szCs w:val="21"/>
        </w:rPr>
        <w:t xml:space="preserve"> Global</w:t>
      </w: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1"/>
        </w:rPr>
        <w:t xml:space="preserve"> Services</w:t>
      </w:r>
      <w:r w:rsidR="003107DC">
        <w:rPr>
          <w:rFonts w:ascii="Times New Roman" w:eastAsia="Times New Roman" w:hAnsi="Times New Roman" w:cs="Times New Roman"/>
          <w:b/>
          <w:color w:val="000000" w:themeColor="text1"/>
          <w:sz w:val="20"/>
          <w:szCs w:val="21"/>
        </w:rPr>
        <w:t xml:space="preserve"> Limited, </w:t>
      </w:r>
      <w:r w:rsidR="003107DC">
        <w:rPr>
          <w:rFonts w:ascii="Times New Roman" w:eastAsia="Times New Roman" w:hAnsi="Times New Roman" w:cs="Times New Roman"/>
          <w:i/>
          <w:color w:val="000000" w:themeColor="text1"/>
          <w:sz w:val="20"/>
          <w:szCs w:val="21"/>
        </w:rPr>
        <w:t>Abuja</w:t>
      </w:r>
    </w:p>
    <w:p w14:paraId="20320E99" w14:textId="77777777" w:rsidR="0077396B" w:rsidRPr="0077396B" w:rsidRDefault="0077396B" w:rsidP="0077396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0"/>
          <w:szCs w:val="21"/>
        </w:rPr>
      </w:pPr>
      <w:bookmarkStart w:id="1" w:name="_Hlk55946129"/>
      <w:r w:rsidRPr="0077396B">
        <w:rPr>
          <w:rFonts w:ascii="Times New Roman" w:eastAsia="Times New Roman" w:hAnsi="Times New Roman" w:cs="Times New Roman"/>
          <w:color w:val="000000" w:themeColor="text1"/>
          <w:sz w:val="20"/>
          <w:szCs w:val="21"/>
        </w:rPr>
        <w:t>Costing of all received shipments and ensuring all delivery files are reconciled accurately with finance and closed.</w:t>
      </w:r>
    </w:p>
    <w:p w14:paraId="21819D03" w14:textId="1D9D6695" w:rsidR="003107DC" w:rsidRPr="00AD15DF" w:rsidRDefault="00AF5670" w:rsidP="003107DC">
      <w:pPr>
        <w:pStyle w:val="ListParagraph1"/>
        <w:numPr>
          <w:ilvl w:val="0"/>
          <w:numId w:val="1"/>
        </w:numPr>
        <w:shd w:val="clear" w:color="auto" w:fill="FFFFFF"/>
        <w:spacing w:after="0" w:line="360" w:lineRule="auto"/>
        <w:ind w:right="375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18"/>
          <w:szCs w:val="12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1"/>
        </w:rPr>
        <w:t>Monit</w:t>
      </w:r>
      <w:r w:rsidR="00461EAD">
        <w:rPr>
          <w:rFonts w:ascii="Times New Roman" w:eastAsia="Times New Roman" w:hAnsi="Times New Roman" w:cs="Times New Roman"/>
          <w:color w:val="000000" w:themeColor="text1"/>
          <w:sz w:val="20"/>
          <w:szCs w:val="21"/>
        </w:rPr>
        <w:t xml:space="preserve">ored and controlled expenditure against department budget. </w:t>
      </w:r>
      <w:r w:rsidR="003107DC">
        <w:rPr>
          <w:rFonts w:ascii="Times New Roman" w:eastAsia="Times New Roman" w:hAnsi="Times New Roman" w:cs="Times New Roman"/>
          <w:color w:val="000000" w:themeColor="text1"/>
          <w:sz w:val="20"/>
          <w:szCs w:val="21"/>
        </w:rPr>
        <w:t xml:space="preserve">Supervised project implementation, including disbursements, then maintained </w:t>
      </w:r>
      <w:r w:rsidR="0077396B">
        <w:rPr>
          <w:rFonts w:ascii="Times New Roman" w:eastAsia="Times New Roman" w:hAnsi="Times New Roman" w:cs="Times New Roman"/>
          <w:color w:val="000000" w:themeColor="text1"/>
          <w:sz w:val="20"/>
          <w:szCs w:val="21"/>
        </w:rPr>
        <w:t>supplier</w:t>
      </w:r>
      <w:r w:rsidR="003107DC">
        <w:rPr>
          <w:rFonts w:ascii="Times New Roman" w:eastAsia="Times New Roman" w:hAnsi="Times New Roman" w:cs="Times New Roman"/>
          <w:color w:val="000000" w:themeColor="text1"/>
          <w:sz w:val="20"/>
          <w:szCs w:val="21"/>
        </w:rPr>
        <w:t xml:space="preserve"> files, and assisted with billing cycles, </w:t>
      </w:r>
      <w:r w:rsidR="002F198A">
        <w:rPr>
          <w:rFonts w:ascii="Times New Roman" w:eastAsia="Times New Roman" w:hAnsi="Times New Roman" w:cs="Times New Roman"/>
          <w:color w:val="000000" w:themeColor="text1"/>
          <w:sz w:val="20"/>
          <w:szCs w:val="21"/>
        </w:rPr>
        <w:t>invoicing,</w:t>
      </w:r>
      <w:r w:rsidR="003107DC">
        <w:rPr>
          <w:rFonts w:ascii="Times New Roman" w:eastAsia="Times New Roman" w:hAnsi="Times New Roman" w:cs="Times New Roman"/>
          <w:color w:val="000000" w:themeColor="text1"/>
          <w:sz w:val="20"/>
          <w:szCs w:val="21"/>
        </w:rPr>
        <w:t xml:space="preserve"> and client deliverables. </w:t>
      </w:r>
    </w:p>
    <w:p w14:paraId="047149DF" w14:textId="0D44DD87" w:rsidR="003107DC" w:rsidRPr="00C42BB3" w:rsidRDefault="003107DC" w:rsidP="003107DC">
      <w:pPr>
        <w:pStyle w:val="ListParagraph1"/>
        <w:numPr>
          <w:ilvl w:val="0"/>
          <w:numId w:val="1"/>
        </w:numPr>
        <w:shd w:val="clear" w:color="auto" w:fill="FFFFFF"/>
        <w:spacing w:after="0" w:line="360" w:lineRule="auto"/>
        <w:ind w:right="37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Helped s</w:t>
      </w:r>
      <w:r w:rsidRPr="00C42B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lash costs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by </w:t>
      </w:r>
      <w:r w:rsidR="0042204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thirty percent</w:t>
      </w:r>
      <w:r w:rsidR="00F62F3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through effective negotiation of terms and conditions</w:t>
      </w:r>
      <w:r w:rsidR="0042204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with suppliers</w:t>
      </w:r>
      <w:r w:rsidR="00F62F3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</w:t>
      </w:r>
    </w:p>
    <w:bookmarkEnd w:id="1"/>
    <w:p w14:paraId="092B91F5" w14:textId="77777777" w:rsidR="003107DC" w:rsidRDefault="003107DC" w:rsidP="003107DC">
      <w:pPr>
        <w:pBdr>
          <w:bottom w:val="single" w:sz="12" w:space="0" w:color="000000"/>
        </w:pBd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002060"/>
          <w:szCs w:val="24"/>
        </w:rPr>
      </w:pPr>
    </w:p>
    <w:p w14:paraId="678B2258" w14:textId="31985D10" w:rsidR="003107DC" w:rsidRPr="00E11448" w:rsidRDefault="007B664E" w:rsidP="003107DC">
      <w:pPr>
        <w:pBdr>
          <w:bottom w:val="single" w:sz="12" w:space="0" w:color="000000"/>
        </w:pBd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002060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color w:val="002060"/>
          <w:szCs w:val="24"/>
        </w:rPr>
        <w:t>ADDITIONAL INFORMATION</w:t>
      </w:r>
      <w:r w:rsidR="003107DC">
        <w:rPr>
          <w:rFonts w:ascii="Times New Roman" w:eastAsia="Times New Roman" w:hAnsi="Times New Roman" w:cs="Times New Roman"/>
          <w:b/>
          <w:bCs/>
          <w:caps/>
          <w:color w:val="002060"/>
          <w:szCs w:val="24"/>
        </w:rPr>
        <w:tab/>
      </w:r>
    </w:p>
    <w:p w14:paraId="53693CB5" w14:textId="1A400509" w:rsidR="007B664E" w:rsidRDefault="007B664E" w:rsidP="003107DC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1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1"/>
        </w:rPr>
        <w:t>LEADERSHIP</w:t>
      </w:r>
    </w:p>
    <w:p w14:paraId="3406C598" w14:textId="4A2EAC2C" w:rsidR="003107DC" w:rsidRPr="006D0AC8" w:rsidRDefault="007B664E" w:rsidP="003107DC">
      <w:pPr>
        <w:pStyle w:val="ListParagraph1"/>
        <w:numPr>
          <w:ilvl w:val="0"/>
          <w:numId w:val="1"/>
        </w:numPr>
        <w:shd w:val="clear" w:color="auto" w:fill="FFFFFF"/>
        <w:spacing w:after="0" w:line="360" w:lineRule="auto"/>
        <w:ind w:right="37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1"/>
        </w:rPr>
        <w:t>Program Representative</w:t>
      </w:r>
    </w:p>
    <w:p w14:paraId="4854D1CE" w14:textId="21438E5D" w:rsidR="00650537" w:rsidRDefault="007B664E" w:rsidP="00650537">
      <w:pPr>
        <w:pStyle w:val="ListParagraph1"/>
        <w:numPr>
          <w:ilvl w:val="0"/>
          <w:numId w:val="1"/>
        </w:numPr>
        <w:shd w:val="clear" w:color="auto" w:fill="FFFFFF"/>
        <w:spacing w:after="0" w:line="360" w:lineRule="auto"/>
        <w:ind w:right="37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1"/>
        </w:rPr>
        <w:t xml:space="preserve">Captain of Just Play Sports Football </w:t>
      </w:r>
      <w:r w:rsidR="00011681">
        <w:rPr>
          <w:rFonts w:ascii="Times New Roman" w:eastAsia="Times New Roman" w:hAnsi="Times New Roman" w:cs="Times New Roman"/>
          <w:color w:val="000000" w:themeColor="text1"/>
          <w:sz w:val="20"/>
          <w:szCs w:val="21"/>
        </w:rPr>
        <w:t>T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1"/>
        </w:rPr>
        <w:t>eam</w:t>
      </w:r>
    </w:p>
    <w:p w14:paraId="4ECAB4B1" w14:textId="38CD9B83" w:rsidR="00650537" w:rsidRPr="00650537" w:rsidRDefault="00650537" w:rsidP="00650537">
      <w:pPr>
        <w:pStyle w:val="ListParagraph1"/>
        <w:shd w:val="clear" w:color="auto" w:fill="FFFFFF"/>
        <w:tabs>
          <w:tab w:val="left" w:pos="216"/>
        </w:tabs>
        <w:spacing w:after="0" w:line="360" w:lineRule="auto"/>
        <w:ind w:left="0" w:right="375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1"/>
        </w:rPr>
      </w:pPr>
      <w:r w:rsidRPr="0065053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1"/>
        </w:rPr>
        <w:t>VOLUNTEERING</w:t>
      </w:r>
    </w:p>
    <w:p w14:paraId="4D3E4126" w14:textId="37B952BD" w:rsidR="00650537" w:rsidRDefault="00650537" w:rsidP="00650537">
      <w:pPr>
        <w:pStyle w:val="ListParagraph1"/>
        <w:numPr>
          <w:ilvl w:val="0"/>
          <w:numId w:val="1"/>
        </w:numPr>
        <w:shd w:val="clear" w:color="auto" w:fill="FFFFFF"/>
        <w:spacing w:after="0" w:line="360" w:lineRule="auto"/>
        <w:ind w:right="37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1"/>
        </w:rPr>
      </w:pPr>
      <w:r w:rsidRPr="00650537">
        <w:rPr>
          <w:rFonts w:ascii="Times New Roman" w:eastAsia="Times New Roman" w:hAnsi="Times New Roman" w:cs="Times New Roman"/>
          <w:color w:val="000000" w:themeColor="text1"/>
          <w:sz w:val="20"/>
          <w:szCs w:val="21"/>
        </w:rPr>
        <w:t>Member of Junior Achievement Nigeria, a non-profit focused on facilitating financial literacy programs for high school students</w:t>
      </w:r>
    </w:p>
    <w:p w14:paraId="6545E55A" w14:textId="32F5BE17" w:rsidR="00650537" w:rsidRPr="00650537" w:rsidRDefault="00650537" w:rsidP="00650537">
      <w:pPr>
        <w:pStyle w:val="ListParagraph1"/>
        <w:shd w:val="clear" w:color="auto" w:fill="FFFFFF"/>
        <w:tabs>
          <w:tab w:val="left" w:pos="216"/>
        </w:tabs>
        <w:spacing w:after="0" w:line="360" w:lineRule="auto"/>
        <w:ind w:left="0" w:right="375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1"/>
        </w:rPr>
      </w:pPr>
      <w:r w:rsidRPr="0065053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1"/>
        </w:rPr>
        <w:t>INVESTING</w:t>
      </w:r>
    </w:p>
    <w:p w14:paraId="4ECDD4E1" w14:textId="694E9067" w:rsidR="00650537" w:rsidRDefault="00650537" w:rsidP="00650537">
      <w:pPr>
        <w:pStyle w:val="ListParagraph1"/>
        <w:numPr>
          <w:ilvl w:val="0"/>
          <w:numId w:val="1"/>
        </w:numPr>
        <w:shd w:val="clear" w:color="auto" w:fill="FFFFFF"/>
        <w:spacing w:after="0" w:line="360" w:lineRule="auto"/>
        <w:ind w:right="37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1"/>
        </w:rPr>
        <w:t>Currently manage a family-pooled target fund</w:t>
      </w:r>
      <w:r w:rsidR="000A4F96">
        <w:rPr>
          <w:rFonts w:ascii="Times New Roman" w:eastAsia="Times New Roman" w:hAnsi="Times New Roman" w:cs="Times New Roman"/>
          <w:color w:val="000000" w:themeColor="text1"/>
          <w:sz w:val="20"/>
          <w:szCs w:val="21"/>
        </w:rPr>
        <w:t xml:space="preserve"> portfolio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1"/>
        </w:rPr>
        <w:t xml:space="preserve"> with AUM of ~NGN 5,500,000</w:t>
      </w:r>
    </w:p>
    <w:p w14:paraId="22703C10" w14:textId="530A9C4E" w:rsidR="003B3285" w:rsidRPr="003B3285" w:rsidRDefault="00650537" w:rsidP="003B3285">
      <w:pPr>
        <w:pStyle w:val="ListParagraph1"/>
        <w:numPr>
          <w:ilvl w:val="0"/>
          <w:numId w:val="1"/>
        </w:numPr>
        <w:shd w:val="clear" w:color="auto" w:fill="FFFFFF"/>
        <w:spacing w:after="0" w:line="360" w:lineRule="auto"/>
        <w:ind w:right="37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1"/>
        </w:rPr>
        <w:t>2</w:t>
      </w:r>
      <w:r w:rsidRPr="00650537">
        <w:rPr>
          <w:rFonts w:ascii="Times New Roman" w:eastAsia="Times New Roman" w:hAnsi="Times New Roman" w:cs="Times New Roman"/>
          <w:color w:val="000000" w:themeColor="text1"/>
          <w:sz w:val="20"/>
          <w:szCs w:val="21"/>
          <w:vertAlign w:val="superscript"/>
        </w:rPr>
        <w:t>nd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1"/>
        </w:rPr>
        <w:t xml:space="preserve"> place at the 2019 University of Stirling stock pitch competition (Long PEP)</w:t>
      </w:r>
    </w:p>
    <w:p w14:paraId="60F95D75" w14:textId="77777777" w:rsidR="003107DC" w:rsidRPr="00E11448" w:rsidRDefault="003107DC" w:rsidP="003107DC">
      <w:pPr>
        <w:pBdr>
          <w:bottom w:val="single" w:sz="12" w:space="0" w:color="000000"/>
        </w:pBd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0070C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aps/>
          <w:color w:val="002060"/>
          <w:szCs w:val="20"/>
        </w:rPr>
        <w:t xml:space="preserve">Skills </w:t>
      </w:r>
    </w:p>
    <w:p w14:paraId="59834B69" w14:textId="77777777" w:rsidR="003107DC" w:rsidRPr="005C385D" w:rsidRDefault="003107DC" w:rsidP="003107DC">
      <w:pPr>
        <w:pStyle w:val="ListParagraph1"/>
        <w:numPr>
          <w:ilvl w:val="0"/>
          <w:numId w:val="1"/>
        </w:numPr>
        <w:shd w:val="clear" w:color="auto" w:fill="FFFFFF"/>
        <w:spacing w:after="0" w:line="360" w:lineRule="auto"/>
        <w:ind w:right="375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5C385D">
        <w:rPr>
          <w:rFonts w:ascii="Times New Roman" w:hAnsi="Times New Roman" w:cs="Times New Roman"/>
          <w:sz w:val="20"/>
          <w:szCs w:val="20"/>
          <w:shd w:val="clear" w:color="auto" w:fill="FFFFFF"/>
        </w:rPr>
        <w:t>Communication skills: delivering coherent arguments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5C385D">
        <w:rPr>
          <w:rFonts w:ascii="Times New Roman" w:hAnsi="Times New Roman" w:cs="Times New Roman"/>
          <w:sz w:val="20"/>
          <w:szCs w:val="20"/>
          <w:shd w:val="clear" w:color="auto" w:fill="FFFFFF"/>
        </w:rPr>
        <w:t>and report writing.</w:t>
      </w:r>
    </w:p>
    <w:p w14:paraId="1CF0E94B" w14:textId="77777777" w:rsidR="003107DC" w:rsidRPr="005C385D" w:rsidRDefault="003107DC" w:rsidP="003107DC">
      <w:pPr>
        <w:pStyle w:val="ListParagraph1"/>
        <w:numPr>
          <w:ilvl w:val="0"/>
          <w:numId w:val="1"/>
        </w:numPr>
        <w:shd w:val="clear" w:color="auto" w:fill="FFFFFF"/>
        <w:spacing w:after="0" w:line="360" w:lineRule="auto"/>
        <w:ind w:right="375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5C385D">
        <w:rPr>
          <w:rFonts w:ascii="Times New Roman" w:hAnsi="Times New Roman" w:cs="Times New Roman"/>
          <w:sz w:val="20"/>
          <w:szCs w:val="20"/>
          <w:shd w:val="clear" w:color="auto" w:fill="FFFFFF"/>
        </w:rPr>
        <w:t>Self-management: meeting deadlines, working under pressure and time management.</w:t>
      </w:r>
    </w:p>
    <w:p w14:paraId="6132962B" w14:textId="77777777" w:rsidR="003107DC" w:rsidRPr="005C385D" w:rsidRDefault="003107DC" w:rsidP="003107DC">
      <w:pPr>
        <w:pStyle w:val="ListParagraph1"/>
        <w:numPr>
          <w:ilvl w:val="0"/>
          <w:numId w:val="1"/>
        </w:numPr>
        <w:shd w:val="clear" w:color="auto" w:fill="FFFFFF"/>
        <w:spacing w:after="0" w:line="360" w:lineRule="auto"/>
        <w:ind w:right="375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5C385D">
        <w:rPr>
          <w:rFonts w:ascii="Times New Roman" w:hAnsi="Times New Roman" w:cs="Times New Roman"/>
          <w:sz w:val="20"/>
          <w:szCs w:val="20"/>
          <w:shd w:val="clear" w:color="auto" w:fill="FFFFFF"/>
        </w:rPr>
        <w:t>Inter-personal skills: teamwork.</w:t>
      </w:r>
    </w:p>
    <w:p w14:paraId="6CB7EB1A" w14:textId="28A376E9" w:rsidR="003107DC" w:rsidRPr="00653497" w:rsidRDefault="003107DC" w:rsidP="003107DC">
      <w:pPr>
        <w:pStyle w:val="ListParagraph1"/>
        <w:numPr>
          <w:ilvl w:val="0"/>
          <w:numId w:val="1"/>
        </w:numPr>
        <w:shd w:val="clear" w:color="auto" w:fill="FFFFFF"/>
        <w:spacing w:after="0" w:line="360" w:lineRule="auto"/>
        <w:ind w:right="375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5C385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Academic skills: researching and evaluating information, decision-making, interpreting qualitative and quantitative information, condensing </w:t>
      </w:r>
      <w:r w:rsidR="002F198A" w:rsidRPr="005C385D">
        <w:rPr>
          <w:rFonts w:ascii="Times New Roman" w:hAnsi="Times New Roman" w:cs="Times New Roman"/>
          <w:sz w:val="20"/>
          <w:szCs w:val="20"/>
          <w:shd w:val="clear" w:color="auto" w:fill="FFFFFF"/>
        </w:rPr>
        <w:t>information,</w:t>
      </w:r>
      <w:r w:rsidRPr="005C385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and working methodically.</w:t>
      </w:r>
    </w:p>
    <w:p w14:paraId="66C32B78" w14:textId="77777777" w:rsidR="003107DC" w:rsidRDefault="003107DC" w:rsidP="003107DC">
      <w:pPr>
        <w:pBdr>
          <w:bottom w:val="single" w:sz="12" w:space="0" w:color="000000"/>
        </w:pBd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002060"/>
          <w:szCs w:val="24"/>
        </w:rPr>
      </w:pPr>
    </w:p>
    <w:p w14:paraId="68679181" w14:textId="77777777" w:rsidR="003107DC" w:rsidRDefault="003107DC" w:rsidP="003107DC">
      <w:pPr>
        <w:pBdr>
          <w:bottom w:val="single" w:sz="12" w:space="0" w:color="000000"/>
        </w:pBd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002060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color w:val="002060"/>
          <w:szCs w:val="24"/>
        </w:rPr>
        <w:t>technical Skills</w:t>
      </w:r>
    </w:p>
    <w:p w14:paraId="5C8E689A" w14:textId="41C32049" w:rsidR="003107DC" w:rsidRPr="00E42020" w:rsidRDefault="003107DC" w:rsidP="00E42020">
      <w:pPr>
        <w:pStyle w:val="ListParagraph1"/>
        <w:shd w:val="clear" w:color="auto" w:fill="FFFFFF"/>
        <w:tabs>
          <w:tab w:val="left" w:pos="216"/>
        </w:tabs>
        <w:spacing w:after="0" w:line="360" w:lineRule="auto"/>
        <w:ind w:left="0" w:right="375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1"/>
        </w:rPr>
        <w:t xml:space="preserve">Sufficiently Proficient at using the following: </w:t>
      </w:r>
      <w:r w:rsidRPr="00365FF5">
        <w:rPr>
          <w:rFonts w:ascii="Times New Roman" w:hAnsi="Times New Roman" w:cs="Times New Roman"/>
          <w:sz w:val="20"/>
        </w:rPr>
        <w:t>MS Excel</w:t>
      </w:r>
      <w:r>
        <w:rPr>
          <w:rFonts w:ascii="Times New Roman" w:hAnsi="Times New Roman" w:cs="Times New Roman"/>
          <w:sz w:val="20"/>
        </w:rPr>
        <w:t>, Word and PowerPoint;</w:t>
      </w:r>
      <w:r w:rsidR="00A20643">
        <w:rPr>
          <w:rFonts w:ascii="Times New Roman" w:hAnsi="Times New Roman" w:cs="Times New Roman"/>
          <w:sz w:val="20"/>
        </w:rPr>
        <w:t xml:space="preserve"> </w:t>
      </w:r>
      <w:r w:rsidRPr="00365FF5">
        <w:rPr>
          <w:rFonts w:ascii="Times New Roman" w:hAnsi="Times New Roman" w:cs="Times New Roman"/>
          <w:sz w:val="20"/>
        </w:rPr>
        <w:t>Stata</w:t>
      </w:r>
      <w:r w:rsidR="00EF6394">
        <w:rPr>
          <w:rFonts w:ascii="Times New Roman" w:hAnsi="Times New Roman" w:cs="Times New Roman"/>
          <w:sz w:val="20"/>
        </w:rPr>
        <w:t xml:space="preserve"> and</w:t>
      </w:r>
      <w:r w:rsidRPr="00365FF5">
        <w:rPr>
          <w:rFonts w:ascii="Times New Roman" w:hAnsi="Times New Roman" w:cs="Times New Roman"/>
          <w:sz w:val="20"/>
        </w:rPr>
        <w:t xml:space="preserve"> R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1"/>
        </w:rPr>
        <w:t xml:space="preserve">; </w:t>
      </w:r>
      <w:r w:rsidRPr="00365FF5">
        <w:rPr>
          <w:rFonts w:ascii="Times New Roman" w:hAnsi="Times New Roman" w:cs="Times New Roman"/>
          <w:sz w:val="20"/>
        </w:rPr>
        <w:t xml:space="preserve">CQG </w:t>
      </w:r>
      <w:r w:rsidR="00FB702A">
        <w:rPr>
          <w:rFonts w:ascii="Times New Roman" w:hAnsi="Times New Roman" w:cs="Times New Roman"/>
          <w:sz w:val="20"/>
        </w:rPr>
        <w:t>T</w:t>
      </w:r>
      <w:r w:rsidR="00851393">
        <w:rPr>
          <w:rFonts w:ascii="Times New Roman" w:hAnsi="Times New Roman" w:cs="Times New Roman"/>
          <w:sz w:val="20"/>
        </w:rPr>
        <w:t xml:space="preserve">echnical </w:t>
      </w:r>
      <w:r w:rsidR="00FB702A">
        <w:rPr>
          <w:rFonts w:ascii="Times New Roman" w:hAnsi="Times New Roman" w:cs="Times New Roman"/>
          <w:sz w:val="20"/>
        </w:rPr>
        <w:t>A</w:t>
      </w:r>
      <w:r w:rsidR="00851393">
        <w:rPr>
          <w:rFonts w:ascii="Times New Roman" w:hAnsi="Times New Roman" w:cs="Times New Roman"/>
          <w:sz w:val="20"/>
        </w:rPr>
        <w:t>nalysis</w:t>
      </w:r>
      <w:r w:rsidR="00BA54E9">
        <w:rPr>
          <w:rFonts w:ascii="Times New Roman" w:hAnsi="Times New Roman" w:cs="Times New Roman"/>
          <w:sz w:val="20"/>
        </w:rPr>
        <w:t xml:space="preserve"> Software</w:t>
      </w:r>
      <w:r>
        <w:rPr>
          <w:rFonts w:ascii="Times New Roman" w:hAnsi="Times New Roman" w:cs="Times New Roman"/>
          <w:sz w:val="20"/>
        </w:rPr>
        <w:t xml:space="preserve">; </w:t>
      </w:r>
      <w:r w:rsidR="00106E86">
        <w:rPr>
          <w:rFonts w:ascii="Times New Roman" w:hAnsi="Times New Roman" w:cs="Times New Roman"/>
          <w:sz w:val="20"/>
        </w:rPr>
        <w:t xml:space="preserve">Financial </w:t>
      </w:r>
      <w:r>
        <w:rPr>
          <w:rFonts w:ascii="Times New Roman" w:hAnsi="Times New Roman" w:cs="Times New Roman"/>
          <w:sz w:val="20"/>
        </w:rPr>
        <w:t>Market data services such as</w:t>
      </w:r>
      <w:r w:rsidR="007524D5">
        <w:rPr>
          <w:rFonts w:ascii="Times New Roman" w:hAnsi="Times New Roman" w:cs="Times New Roman"/>
          <w:sz w:val="20"/>
        </w:rPr>
        <w:t xml:space="preserve"> Thomson Reuters </w:t>
      </w:r>
      <w:r w:rsidR="002F198A">
        <w:rPr>
          <w:rFonts w:ascii="Times New Roman" w:hAnsi="Times New Roman" w:cs="Times New Roman"/>
          <w:sz w:val="20"/>
        </w:rPr>
        <w:t>DataStream</w:t>
      </w:r>
      <w:r w:rsidR="007524D5">
        <w:rPr>
          <w:rFonts w:ascii="Times New Roman" w:hAnsi="Times New Roman" w:cs="Times New Roman"/>
          <w:sz w:val="20"/>
        </w:rPr>
        <w:t>,</w:t>
      </w:r>
      <w:r>
        <w:rPr>
          <w:rFonts w:ascii="Times New Roman" w:hAnsi="Times New Roman" w:cs="Times New Roman"/>
          <w:sz w:val="20"/>
        </w:rPr>
        <w:t xml:space="preserve"> S&amp;P </w:t>
      </w:r>
      <w:r w:rsidRPr="00365FF5">
        <w:rPr>
          <w:rFonts w:ascii="Times New Roman" w:hAnsi="Times New Roman" w:cs="Times New Roman"/>
          <w:sz w:val="20"/>
        </w:rPr>
        <w:t>Capital IQ</w:t>
      </w:r>
      <w:r>
        <w:rPr>
          <w:rFonts w:ascii="Times New Roman" w:hAnsi="Times New Roman" w:cs="Times New Roman"/>
          <w:sz w:val="20"/>
        </w:rPr>
        <w:t xml:space="preserve">; Credit Suisse HOLT Lens; and </w:t>
      </w:r>
      <w:r w:rsidRPr="00365FF5">
        <w:rPr>
          <w:rFonts w:ascii="Times New Roman" w:hAnsi="Times New Roman" w:cs="Times New Roman"/>
          <w:sz w:val="20"/>
        </w:rPr>
        <w:t>Bloomberg terminal</w:t>
      </w:r>
      <w:r>
        <w:rPr>
          <w:rFonts w:ascii="Times New Roman" w:hAnsi="Times New Roman" w:cs="Times New Roman"/>
          <w:sz w:val="20"/>
        </w:rPr>
        <w:t>.</w:t>
      </w:r>
    </w:p>
    <w:p w14:paraId="5E4FC871" w14:textId="1098AFF4" w:rsidR="003107DC" w:rsidRDefault="003107DC" w:rsidP="003107DC">
      <w:pPr>
        <w:pBdr>
          <w:bottom w:val="single" w:sz="12" w:space="0" w:color="000000"/>
        </w:pBd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002060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color w:val="002060"/>
          <w:szCs w:val="24"/>
        </w:rPr>
        <w:t>CERTIFICATIONS</w:t>
      </w:r>
    </w:p>
    <w:p w14:paraId="35C9717D" w14:textId="77777777" w:rsidR="003107DC" w:rsidRPr="00E9537F" w:rsidRDefault="003107DC" w:rsidP="003107D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0"/>
          <w:szCs w:val="21"/>
        </w:rPr>
      </w:pPr>
      <w:r w:rsidRPr="00E9537F">
        <w:rPr>
          <w:rFonts w:ascii="Times New Roman" w:eastAsia="Times New Roman" w:hAnsi="Times New Roman" w:cs="Times New Roman"/>
          <w:color w:val="000000" w:themeColor="text1"/>
          <w:sz w:val="20"/>
          <w:szCs w:val="21"/>
        </w:rPr>
        <w:t xml:space="preserve">Bloomberg Market Concepts </w:t>
      </w:r>
    </w:p>
    <w:p w14:paraId="20CF8CCB" w14:textId="45C627BD" w:rsidR="00834860" w:rsidRDefault="003107DC" w:rsidP="0083486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0"/>
          <w:szCs w:val="21"/>
        </w:rPr>
      </w:pPr>
      <w:r w:rsidRPr="00E9537F">
        <w:rPr>
          <w:rFonts w:ascii="Times New Roman" w:eastAsia="Times New Roman" w:hAnsi="Times New Roman" w:cs="Times New Roman"/>
          <w:color w:val="000000" w:themeColor="text1"/>
          <w:sz w:val="20"/>
          <w:szCs w:val="21"/>
        </w:rPr>
        <w:t xml:space="preserve">Amplify Trading and Financial Market Analysis </w:t>
      </w:r>
    </w:p>
    <w:p w14:paraId="5DEF4810" w14:textId="0820521A" w:rsidR="00D60A62" w:rsidRDefault="00D60A62" w:rsidP="0083486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0"/>
          <w:szCs w:val="21"/>
        </w:rPr>
      </w:pPr>
      <w:bookmarkStart w:id="2" w:name="_Hlk55946212"/>
      <w:r>
        <w:rPr>
          <w:rFonts w:ascii="Times New Roman" w:eastAsia="Times New Roman" w:hAnsi="Times New Roman" w:cs="Times New Roman"/>
          <w:color w:val="000000" w:themeColor="text1"/>
          <w:sz w:val="20"/>
          <w:szCs w:val="21"/>
        </w:rPr>
        <w:t>Ethical Decision Making</w:t>
      </w:r>
      <w:r w:rsidR="00B802EC">
        <w:rPr>
          <w:rFonts w:ascii="Times New Roman" w:eastAsia="Times New Roman" w:hAnsi="Times New Roman" w:cs="Times New Roman"/>
          <w:color w:val="000000" w:themeColor="text1"/>
          <w:sz w:val="20"/>
          <w:szCs w:val="21"/>
        </w:rPr>
        <w:t xml:space="preserve"> from CFA Institute Ethics Learning Lab</w:t>
      </w:r>
    </w:p>
    <w:p w14:paraId="10949B67" w14:textId="1FB9037E" w:rsidR="004815FE" w:rsidRPr="006D5E9A" w:rsidRDefault="004815FE" w:rsidP="0083486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0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1"/>
        </w:rPr>
        <w:t>GVV for Investment Professionals</w:t>
      </w:r>
      <w:r w:rsidR="00B802EC">
        <w:rPr>
          <w:rFonts w:ascii="Times New Roman" w:eastAsia="Times New Roman" w:hAnsi="Times New Roman" w:cs="Times New Roman"/>
          <w:color w:val="000000" w:themeColor="text1"/>
          <w:sz w:val="20"/>
          <w:szCs w:val="21"/>
        </w:rPr>
        <w:t xml:space="preserve"> from CFA Academy</w:t>
      </w:r>
    </w:p>
    <w:p w14:paraId="28561E78" w14:textId="722C7F90" w:rsidR="00D212F2" w:rsidRPr="00D212F2" w:rsidRDefault="001745B7" w:rsidP="00D212F2">
      <w:pPr>
        <w:pBdr>
          <w:bottom w:val="single" w:sz="12" w:space="0" w:color="000000"/>
        </w:pBd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002060"/>
          <w:szCs w:val="24"/>
        </w:rPr>
      </w:pPr>
      <w:bookmarkStart w:id="3" w:name="_Hlk55946275"/>
      <w:bookmarkEnd w:id="2"/>
      <w:r>
        <w:rPr>
          <w:rFonts w:ascii="Times New Roman" w:eastAsia="Times New Roman" w:hAnsi="Times New Roman" w:cs="Times New Roman"/>
          <w:b/>
          <w:bCs/>
          <w:caps/>
          <w:color w:val="002060"/>
          <w:szCs w:val="24"/>
        </w:rPr>
        <w:t>Referees</w:t>
      </w:r>
    </w:p>
    <w:p w14:paraId="180D7422" w14:textId="6AEF5D87" w:rsidR="000F14B8" w:rsidRDefault="00E10B54" w:rsidP="000F14B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0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1"/>
        </w:rPr>
        <w:t>Kevin Campbell</w:t>
      </w:r>
    </w:p>
    <w:p w14:paraId="397E1FB2" w14:textId="79BA0086" w:rsidR="00A6747F" w:rsidRDefault="0014460D" w:rsidP="00A6747F">
      <w:pPr>
        <w:pStyle w:val="ListParagraph"/>
        <w:tabs>
          <w:tab w:val="left" w:pos="216"/>
        </w:tabs>
        <w:spacing w:after="0" w:line="360" w:lineRule="auto"/>
        <w:ind w:left="216"/>
        <w:rPr>
          <w:rFonts w:ascii="Times New Roman" w:eastAsia="Times New Roman" w:hAnsi="Times New Roman" w:cs="Times New Roman"/>
          <w:color w:val="000000" w:themeColor="text1"/>
          <w:sz w:val="20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1"/>
        </w:rPr>
        <w:t>Director</w:t>
      </w:r>
      <w:r w:rsidR="00104E26">
        <w:rPr>
          <w:rFonts w:ascii="Times New Roman" w:eastAsia="Times New Roman" w:hAnsi="Times New Roman" w:cs="Times New Roman"/>
          <w:color w:val="000000" w:themeColor="text1"/>
          <w:sz w:val="20"/>
          <w:szCs w:val="21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1"/>
        </w:rPr>
        <w:t>MSc Investment Analysis</w:t>
      </w:r>
      <w:r w:rsidR="00A546C3">
        <w:rPr>
          <w:rFonts w:ascii="Times New Roman" w:eastAsia="Times New Roman" w:hAnsi="Times New Roman" w:cs="Times New Roman"/>
          <w:color w:val="000000" w:themeColor="text1"/>
          <w:sz w:val="20"/>
          <w:szCs w:val="21"/>
        </w:rPr>
        <w:t xml:space="preserve"> </w:t>
      </w:r>
      <w:r w:rsidR="0077396B">
        <w:rPr>
          <w:rFonts w:ascii="Times New Roman" w:eastAsia="Times New Roman" w:hAnsi="Times New Roman" w:cs="Times New Roman"/>
          <w:color w:val="000000" w:themeColor="text1"/>
          <w:sz w:val="20"/>
          <w:szCs w:val="21"/>
        </w:rPr>
        <w:t xml:space="preserve">Program </w:t>
      </w:r>
      <w:r w:rsidR="00A546C3">
        <w:rPr>
          <w:rFonts w:ascii="Times New Roman" w:eastAsia="Times New Roman" w:hAnsi="Times New Roman" w:cs="Times New Roman"/>
          <w:color w:val="000000" w:themeColor="text1"/>
          <w:sz w:val="20"/>
          <w:szCs w:val="21"/>
        </w:rPr>
        <w:t>at the University of Stirling</w:t>
      </w:r>
    </w:p>
    <w:p w14:paraId="3A453F9B" w14:textId="260C5797" w:rsidR="00B5134D" w:rsidRDefault="003A417F" w:rsidP="00A6747F">
      <w:pPr>
        <w:pStyle w:val="ListParagraph"/>
        <w:tabs>
          <w:tab w:val="left" w:pos="216"/>
        </w:tabs>
        <w:spacing w:after="0" w:line="360" w:lineRule="auto"/>
        <w:ind w:left="216"/>
        <w:rPr>
          <w:rFonts w:ascii="Times New Roman" w:eastAsia="Times New Roman" w:hAnsi="Times New Roman" w:cs="Times New Roman"/>
          <w:color w:val="000000" w:themeColor="text1"/>
          <w:sz w:val="20"/>
          <w:szCs w:val="21"/>
        </w:rPr>
      </w:pPr>
      <w:r w:rsidRPr="00F8501B">
        <w:rPr>
          <w:rFonts w:ascii="Times New Roman" w:eastAsia="Times New Roman" w:hAnsi="Times New Roman" w:cs="Times New Roman"/>
          <w:color w:val="000000" w:themeColor="text1"/>
          <w:sz w:val="20"/>
          <w:szCs w:val="21"/>
        </w:rPr>
        <w:t>kevin.campbell@stir.ac.uk</w:t>
      </w:r>
    </w:p>
    <w:p w14:paraId="146BA94B" w14:textId="77777777" w:rsidR="002521F8" w:rsidRPr="00E9537F" w:rsidRDefault="002521F8" w:rsidP="00A6747F">
      <w:pPr>
        <w:pStyle w:val="ListParagraph"/>
        <w:tabs>
          <w:tab w:val="left" w:pos="216"/>
        </w:tabs>
        <w:spacing w:after="0" w:line="360" w:lineRule="auto"/>
        <w:ind w:left="216"/>
        <w:rPr>
          <w:rFonts w:ascii="Times New Roman" w:eastAsia="Times New Roman" w:hAnsi="Times New Roman" w:cs="Times New Roman"/>
          <w:color w:val="000000" w:themeColor="text1"/>
          <w:sz w:val="20"/>
          <w:szCs w:val="21"/>
        </w:rPr>
      </w:pPr>
    </w:p>
    <w:p w14:paraId="42B5F7A6" w14:textId="4675D5B5" w:rsidR="002521F8" w:rsidRDefault="00826E61" w:rsidP="000F14B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0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1"/>
        </w:rPr>
        <w:t>Mr Henry C. Ifedi</w:t>
      </w:r>
    </w:p>
    <w:p w14:paraId="5E50E276" w14:textId="46D202FB" w:rsidR="007C5148" w:rsidRDefault="00826E61" w:rsidP="007C5148">
      <w:pPr>
        <w:pStyle w:val="ListParagraph"/>
        <w:tabs>
          <w:tab w:val="left" w:pos="216"/>
        </w:tabs>
        <w:spacing w:after="0" w:line="360" w:lineRule="auto"/>
        <w:ind w:left="216"/>
        <w:rPr>
          <w:rFonts w:ascii="Times New Roman" w:eastAsia="Times New Roman" w:hAnsi="Times New Roman" w:cs="Times New Roman"/>
          <w:color w:val="000000" w:themeColor="text1"/>
          <w:sz w:val="20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1"/>
        </w:rPr>
        <w:t>CEO, Ren Huca Global Services Ltd.</w:t>
      </w:r>
    </w:p>
    <w:p w14:paraId="24E56320" w14:textId="72804D97" w:rsidR="00C82426" w:rsidRPr="003D7B8C" w:rsidRDefault="00826E61" w:rsidP="0055050F">
      <w:pPr>
        <w:spacing w:after="0" w:line="360" w:lineRule="auto"/>
        <w:ind w:left="216"/>
        <w:rPr>
          <w:rFonts w:ascii="Times New Roman" w:eastAsia="Times New Roman" w:hAnsi="Times New Roman" w:cs="Times New Roman"/>
          <w:color w:val="000000" w:themeColor="text1"/>
          <w:sz w:val="20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1"/>
        </w:rPr>
        <w:t>henryifedi@gmail.com</w:t>
      </w:r>
      <w:bookmarkEnd w:id="3"/>
    </w:p>
    <w:sectPr w:rsidR="00C82426" w:rsidRPr="003D7B8C" w:rsidSect="00E148AE">
      <w:footerReference w:type="default" r:id="rId7"/>
      <w:footerReference w:type="first" r:id="rId8"/>
      <w:pgSz w:w="11906" w:h="16838" w:code="9"/>
      <w:pgMar w:top="720" w:right="720" w:bottom="720" w:left="72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34244E" w14:textId="77777777" w:rsidR="00177F65" w:rsidRDefault="00177F65">
      <w:pPr>
        <w:spacing w:after="0" w:line="240" w:lineRule="auto"/>
      </w:pPr>
      <w:r>
        <w:separator/>
      </w:r>
    </w:p>
  </w:endnote>
  <w:endnote w:type="continuationSeparator" w:id="0">
    <w:p w14:paraId="45B84B29" w14:textId="77777777" w:rsidR="00177F65" w:rsidRDefault="00177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293211" w14:textId="77777777" w:rsidR="00656E99" w:rsidRDefault="00464BBB" w:rsidP="00656E99">
    <w:pPr>
      <w:pStyle w:val="Footer"/>
      <w:jc w:val="center"/>
      <w:rPr>
        <w:b/>
        <w:i/>
      </w:rPr>
    </w:pPr>
    <w:r>
      <w:rPr>
        <w:b/>
        <w:i/>
      </w:rPr>
      <w:t>NNAMDI’s CV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931B88" w14:textId="77777777" w:rsidR="009F315E" w:rsidRPr="00037A2D" w:rsidRDefault="00464BBB" w:rsidP="009F315E">
    <w:pPr>
      <w:pStyle w:val="Footer"/>
      <w:jc w:val="center"/>
      <w:rPr>
        <w:b/>
        <w:i/>
      </w:rPr>
    </w:pPr>
    <w:r>
      <w:rPr>
        <w:b/>
        <w:i/>
      </w:rPr>
      <w:t>NNAMDI’s CV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C4C727" w14:textId="77777777" w:rsidR="00177F65" w:rsidRDefault="00177F65">
      <w:pPr>
        <w:spacing w:after="0" w:line="240" w:lineRule="auto"/>
      </w:pPr>
      <w:r>
        <w:separator/>
      </w:r>
    </w:p>
  </w:footnote>
  <w:footnote w:type="continuationSeparator" w:id="0">
    <w:p w14:paraId="665616EA" w14:textId="77777777" w:rsidR="00177F65" w:rsidRDefault="00177F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9B34CA"/>
    <w:multiLevelType w:val="multilevel"/>
    <w:tmpl w:val="6C9B34CA"/>
    <w:lvl w:ilvl="0">
      <w:start w:val="1"/>
      <w:numFmt w:val="bullet"/>
      <w:lvlText w:val=""/>
      <w:lvlJc w:val="left"/>
      <w:pPr>
        <w:tabs>
          <w:tab w:val="left" w:pos="216"/>
        </w:tabs>
        <w:ind w:left="216" w:hanging="216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7DC"/>
    <w:rsid w:val="00011681"/>
    <w:rsid w:val="0002097E"/>
    <w:rsid w:val="00047286"/>
    <w:rsid w:val="00057040"/>
    <w:rsid w:val="0007385F"/>
    <w:rsid w:val="00087716"/>
    <w:rsid w:val="000A4F96"/>
    <w:rsid w:val="000B013C"/>
    <w:rsid w:val="000B34AA"/>
    <w:rsid w:val="000C3424"/>
    <w:rsid w:val="000D4648"/>
    <w:rsid w:val="000E2C53"/>
    <w:rsid w:val="000F14B8"/>
    <w:rsid w:val="00104E26"/>
    <w:rsid w:val="00106E86"/>
    <w:rsid w:val="00123EC4"/>
    <w:rsid w:val="0014460D"/>
    <w:rsid w:val="00157CF6"/>
    <w:rsid w:val="001655D5"/>
    <w:rsid w:val="00165BC8"/>
    <w:rsid w:val="001745B7"/>
    <w:rsid w:val="00177F65"/>
    <w:rsid w:val="00197911"/>
    <w:rsid w:val="001A5F5E"/>
    <w:rsid w:val="001D1A35"/>
    <w:rsid w:val="001E309C"/>
    <w:rsid w:val="001F3D41"/>
    <w:rsid w:val="001F6E10"/>
    <w:rsid w:val="00202533"/>
    <w:rsid w:val="00202A6C"/>
    <w:rsid w:val="002178B8"/>
    <w:rsid w:val="00233856"/>
    <w:rsid w:val="002358E1"/>
    <w:rsid w:val="00245D3B"/>
    <w:rsid w:val="002521F8"/>
    <w:rsid w:val="002728DB"/>
    <w:rsid w:val="00276447"/>
    <w:rsid w:val="00286515"/>
    <w:rsid w:val="002940C9"/>
    <w:rsid w:val="002A510B"/>
    <w:rsid w:val="002C4C54"/>
    <w:rsid w:val="002E036A"/>
    <w:rsid w:val="002F198A"/>
    <w:rsid w:val="00303667"/>
    <w:rsid w:val="00306ED6"/>
    <w:rsid w:val="003107DC"/>
    <w:rsid w:val="003248D6"/>
    <w:rsid w:val="00333CB9"/>
    <w:rsid w:val="00334FA7"/>
    <w:rsid w:val="00365EDC"/>
    <w:rsid w:val="003839AA"/>
    <w:rsid w:val="003950B5"/>
    <w:rsid w:val="003A417F"/>
    <w:rsid w:val="003B1EF7"/>
    <w:rsid w:val="003B3285"/>
    <w:rsid w:val="003D7B8C"/>
    <w:rsid w:val="003F7C0E"/>
    <w:rsid w:val="00410BBA"/>
    <w:rsid w:val="00422048"/>
    <w:rsid w:val="0043330C"/>
    <w:rsid w:val="00461EAD"/>
    <w:rsid w:val="004627CA"/>
    <w:rsid w:val="00463DD1"/>
    <w:rsid w:val="00464BBB"/>
    <w:rsid w:val="004815FE"/>
    <w:rsid w:val="004966F1"/>
    <w:rsid w:val="004B5DEE"/>
    <w:rsid w:val="004C2CF6"/>
    <w:rsid w:val="004D6431"/>
    <w:rsid w:val="004E36E2"/>
    <w:rsid w:val="004F2563"/>
    <w:rsid w:val="00503A4C"/>
    <w:rsid w:val="00514E36"/>
    <w:rsid w:val="00520719"/>
    <w:rsid w:val="0055050F"/>
    <w:rsid w:val="0055138C"/>
    <w:rsid w:val="005567F1"/>
    <w:rsid w:val="0057368A"/>
    <w:rsid w:val="0058572B"/>
    <w:rsid w:val="00595065"/>
    <w:rsid w:val="005A06C1"/>
    <w:rsid w:val="005F1040"/>
    <w:rsid w:val="00600BF3"/>
    <w:rsid w:val="00632558"/>
    <w:rsid w:val="00650537"/>
    <w:rsid w:val="006715A0"/>
    <w:rsid w:val="00675597"/>
    <w:rsid w:val="006829CF"/>
    <w:rsid w:val="006D5E9A"/>
    <w:rsid w:val="00713407"/>
    <w:rsid w:val="00721F23"/>
    <w:rsid w:val="00741D0C"/>
    <w:rsid w:val="007524D5"/>
    <w:rsid w:val="00761477"/>
    <w:rsid w:val="0077396B"/>
    <w:rsid w:val="00782A17"/>
    <w:rsid w:val="00792D91"/>
    <w:rsid w:val="007B664E"/>
    <w:rsid w:val="007C5148"/>
    <w:rsid w:val="007D5592"/>
    <w:rsid w:val="007D6284"/>
    <w:rsid w:val="007E1B8F"/>
    <w:rsid w:val="007F2700"/>
    <w:rsid w:val="00821878"/>
    <w:rsid w:val="00826E61"/>
    <w:rsid w:val="00834860"/>
    <w:rsid w:val="00851393"/>
    <w:rsid w:val="00857DCF"/>
    <w:rsid w:val="00863536"/>
    <w:rsid w:val="00871C2C"/>
    <w:rsid w:val="00896704"/>
    <w:rsid w:val="00897127"/>
    <w:rsid w:val="008976B5"/>
    <w:rsid w:val="008B5316"/>
    <w:rsid w:val="008C524A"/>
    <w:rsid w:val="009046BE"/>
    <w:rsid w:val="00911FF0"/>
    <w:rsid w:val="009352FC"/>
    <w:rsid w:val="00983053"/>
    <w:rsid w:val="009B00FD"/>
    <w:rsid w:val="009E6F45"/>
    <w:rsid w:val="00A05E66"/>
    <w:rsid w:val="00A20643"/>
    <w:rsid w:val="00A4455E"/>
    <w:rsid w:val="00A522D0"/>
    <w:rsid w:val="00A546C3"/>
    <w:rsid w:val="00A65A42"/>
    <w:rsid w:val="00A6747F"/>
    <w:rsid w:val="00A82A4A"/>
    <w:rsid w:val="00A8691F"/>
    <w:rsid w:val="00A9344A"/>
    <w:rsid w:val="00AE1847"/>
    <w:rsid w:val="00AF5670"/>
    <w:rsid w:val="00B05649"/>
    <w:rsid w:val="00B12258"/>
    <w:rsid w:val="00B12768"/>
    <w:rsid w:val="00B5134D"/>
    <w:rsid w:val="00B802EC"/>
    <w:rsid w:val="00B96A2D"/>
    <w:rsid w:val="00BA54E9"/>
    <w:rsid w:val="00BA774D"/>
    <w:rsid w:val="00BB348C"/>
    <w:rsid w:val="00BB3C22"/>
    <w:rsid w:val="00BC6743"/>
    <w:rsid w:val="00BD2187"/>
    <w:rsid w:val="00C01C33"/>
    <w:rsid w:val="00C10615"/>
    <w:rsid w:val="00C44A01"/>
    <w:rsid w:val="00C82426"/>
    <w:rsid w:val="00C87352"/>
    <w:rsid w:val="00C903BB"/>
    <w:rsid w:val="00C97B70"/>
    <w:rsid w:val="00CB6F49"/>
    <w:rsid w:val="00CB7491"/>
    <w:rsid w:val="00CB7678"/>
    <w:rsid w:val="00CC5933"/>
    <w:rsid w:val="00CC7540"/>
    <w:rsid w:val="00CE797E"/>
    <w:rsid w:val="00D036A8"/>
    <w:rsid w:val="00D212F2"/>
    <w:rsid w:val="00D60A62"/>
    <w:rsid w:val="00D93097"/>
    <w:rsid w:val="00E10B54"/>
    <w:rsid w:val="00E33DC3"/>
    <w:rsid w:val="00E42020"/>
    <w:rsid w:val="00E51810"/>
    <w:rsid w:val="00E80DDB"/>
    <w:rsid w:val="00E933B2"/>
    <w:rsid w:val="00EA762A"/>
    <w:rsid w:val="00EC0F5A"/>
    <w:rsid w:val="00EF313D"/>
    <w:rsid w:val="00EF6394"/>
    <w:rsid w:val="00F01DC9"/>
    <w:rsid w:val="00F05453"/>
    <w:rsid w:val="00F34983"/>
    <w:rsid w:val="00F34F9F"/>
    <w:rsid w:val="00F5016B"/>
    <w:rsid w:val="00F62F3F"/>
    <w:rsid w:val="00F8501B"/>
    <w:rsid w:val="00FB702A"/>
    <w:rsid w:val="00FC1C05"/>
    <w:rsid w:val="00FD6E15"/>
    <w:rsid w:val="00FE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82C74"/>
  <w15:chartTrackingRefBased/>
  <w15:docId w15:val="{BA59669F-B27B-41B9-9348-1C81615C7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7DC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3107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3107DC"/>
    <w:rPr>
      <w:lang w:val="en-US"/>
    </w:rPr>
  </w:style>
  <w:style w:type="paragraph" w:styleId="Header">
    <w:name w:val="header"/>
    <w:basedOn w:val="Normal"/>
    <w:link w:val="HeaderChar"/>
    <w:uiPriority w:val="99"/>
    <w:unhideWhenUsed/>
    <w:qFormat/>
    <w:rsid w:val="003107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7DC"/>
    <w:rPr>
      <w:lang w:val="en-US"/>
    </w:rPr>
  </w:style>
  <w:style w:type="paragraph" w:customStyle="1" w:styleId="ListParagraph1">
    <w:name w:val="List Paragraph1"/>
    <w:basedOn w:val="Normal"/>
    <w:qFormat/>
    <w:rsid w:val="003107DC"/>
    <w:pPr>
      <w:ind w:left="720"/>
      <w:contextualSpacing/>
    </w:pPr>
  </w:style>
  <w:style w:type="paragraph" w:styleId="ListParagraph">
    <w:name w:val="List Paragraph"/>
    <w:basedOn w:val="Normal"/>
    <w:uiPriority w:val="99"/>
    <w:rsid w:val="003107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21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21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1681</TotalTime>
  <Pages>2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Nnamdi Anosike</dc:creator>
  <cp:keywords/>
  <dc:description/>
  <cp:lastModifiedBy>Nnamdi Anosike</cp:lastModifiedBy>
  <cp:revision>29</cp:revision>
  <cp:lastPrinted>2020-11-03T18:50:00Z</cp:lastPrinted>
  <dcterms:created xsi:type="dcterms:W3CDTF">2020-06-30T13:22:00Z</dcterms:created>
  <dcterms:modified xsi:type="dcterms:W3CDTF">2020-11-29T21:20:00Z</dcterms:modified>
</cp:coreProperties>
</file>